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E827" w14:textId="4088468E" w:rsidR="00283A55" w:rsidRPr="00131401" w:rsidRDefault="00283A55" w:rsidP="008C06DB">
      <w:pPr>
        <w:spacing w:before="360" w:after="360"/>
        <w:jc w:val="center"/>
        <w:rPr>
          <w:rFonts w:ascii="Tahoma" w:hAnsi="Tahoma" w:cs="Tahoma"/>
          <w:bCs/>
          <w:color w:val="000000" w:themeColor="text1"/>
          <w:sz w:val="32"/>
          <w:szCs w:val="32"/>
        </w:rPr>
      </w:pPr>
      <w:r w:rsidRPr="00131401">
        <w:rPr>
          <w:rFonts w:ascii="Tahoma" w:hAnsi="Tahoma" w:cs="Tahoma"/>
          <w:bCs/>
          <w:color w:val="000000" w:themeColor="text1"/>
          <w:sz w:val="32"/>
          <w:szCs w:val="32"/>
        </w:rPr>
        <w:t xml:space="preserve">ANSÆTTELSESBLANKET FOR </w:t>
      </w:r>
      <w:r w:rsidR="0075134D">
        <w:rPr>
          <w:rFonts w:ascii="Tahoma" w:hAnsi="Tahoma" w:cs="Tahoma"/>
          <w:bCs/>
          <w:color w:val="000000" w:themeColor="text1"/>
          <w:sz w:val="32"/>
          <w:szCs w:val="32"/>
        </w:rPr>
        <w:t>BUSSTEWARDESSE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44F15" w:rsidRPr="00131401" w14:paraId="2EB4E82A" w14:textId="77777777" w:rsidTr="00786EDE">
        <w:tc>
          <w:tcPr>
            <w:tcW w:w="4889" w:type="dxa"/>
          </w:tcPr>
          <w:p w14:paraId="2EB4E828" w14:textId="77777777" w:rsidR="00E44F15" w:rsidRPr="00131401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Navn: </w:t>
            </w:r>
            <w:bookmarkStart w:id="0" w:name="Navn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2EB4E829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Arb</w:t>
            </w:r>
            <w:r w:rsidR="00447D5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ejdsgivers navn: </w:t>
            </w:r>
            <w:bookmarkStart w:id="1" w:name="Arbejdsgi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rbejdsgi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E44F15" w:rsidRPr="00131401" w14:paraId="2EB4E82D" w14:textId="77777777" w:rsidTr="00786EDE">
        <w:tc>
          <w:tcPr>
            <w:tcW w:w="4889" w:type="dxa"/>
          </w:tcPr>
          <w:p w14:paraId="2EB4E82B" w14:textId="77777777" w:rsidR="00E44F15" w:rsidRPr="00131401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Adresse:</w:t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</w:tcPr>
          <w:p w14:paraId="2EB4E82C" w14:textId="77777777" w:rsidR="00E44F15" w:rsidRPr="00131401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Adresse: </w:t>
            </w:r>
            <w:bookmarkStart w:id="2" w:name="Adresse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E44F15" w:rsidRPr="00131401" w14:paraId="2EB4E830" w14:textId="77777777" w:rsidTr="00786EDE">
        <w:tc>
          <w:tcPr>
            <w:tcW w:w="4889" w:type="dxa"/>
          </w:tcPr>
          <w:p w14:paraId="2EB4E82E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Tlf.:</w:t>
            </w:r>
            <w:r w:rsidR="00DA710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bookmarkStart w:id="3" w:name="Telefon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89" w:type="dxa"/>
          </w:tcPr>
          <w:p w14:paraId="2EB4E82F" w14:textId="77777777" w:rsidR="00E44F15" w:rsidRPr="00131401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CVR-nr: </w:t>
            </w:r>
            <w:bookmarkStart w:id="4" w:name="CVRnr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CVR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E44F15" w:rsidRPr="00131401" w14:paraId="2EB4E833" w14:textId="77777777" w:rsidTr="00786EDE">
        <w:tc>
          <w:tcPr>
            <w:tcW w:w="4889" w:type="dxa"/>
          </w:tcPr>
          <w:p w14:paraId="2EB4E831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CPR-nr: </w:t>
            </w:r>
            <w:bookmarkStart w:id="5" w:name="CPRnr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CPR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89" w:type="dxa"/>
          </w:tcPr>
          <w:p w14:paraId="2EB4E832" w14:textId="46A4AA22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4F15" w:rsidRPr="00131401" w14:paraId="2EB4E836" w14:textId="77777777" w:rsidTr="00786EDE">
        <w:tc>
          <w:tcPr>
            <w:tcW w:w="4889" w:type="dxa"/>
          </w:tcPr>
          <w:p w14:paraId="2EB4E834" w14:textId="6EB90046" w:rsidR="00E44F15" w:rsidRPr="00131401" w:rsidRDefault="00A50EB1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Nemkonto</w:t>
            </w:r>
            <w:r w:rsidR="00E44F15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bookmarkStart w:id="6" w:name="Lønkonto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Lønkonto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2EB4E835" w14:textId="77777777" w:rsidR="00E44F15" w:rsidRPr="00131401" w:rsidRDefault="00E44F15" w:rsidP="00326909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4F15" w:rsidRPr="00131401" w14:paraId="2EB4E839" w14:textId="77777777" w:rsidTr="00786EDE">
        <w:tc>
          <w:tcPr>
            <w:tcW w:w="4889" w:type="dxa"/>
          </w:tcPr>
          <w:p w14:paraId="2EB4E837" w14:textId="2A3515A9" w:rsidR="00E44F15" w:rsidRPr="00131401" w:rsidRDefault="00165F01" w:rsidP="006060E7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Pas nr.:</w:t>
            </w:r>
            <w:r w:rsidR="00E44F15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bookmarkStart w:id="7" w:name="Kørekortnr"/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6463F3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 w:rsidR="00B51E14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Udløb:</w:t>
            </w:r>
            <w:r w:rsidR="008377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837701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="00837701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37701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837701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837701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837701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837701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837701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837701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837701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</w:tcPr>
          <w:p w14:paraId="2EB4E838" w14:textId="77777777" w:rsidR="00E44F15" w:rsidRPr="00131401" w:rsidRDefault="00E44F15" w:rsidP="00326909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2EB4E83A" w14:textId="77777777" w:rsidR="00786EDE" w:rsidRPr="00131401" w:rsidRDefault="00786EDE" w:rsidP="00786EDE">
      <w:pPr>
        <w:spacing w:after="0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62AAD7A0" w14:textId="2327DE34" w:rsidR="00221F88" w:rsidRPr="004C0EDB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Virksomheden har hjemsted på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(adresse), men arbejdsstedet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kan væ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re skiftende i ind-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udland.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Flere arbejdssteder (mødesteder): </w:t>
      </w:r>
      <w:r w:rsidR="00F04ED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F04ED9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F04ED9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F04ED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F04ED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F04ED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F04ED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F04ED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F04ED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F04ED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</w:p>
    <w:p w14:paraId="4F1F036B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DE3DE1C" w14:textId="5B132415" w:rsidR="00680D89" w:rsidRDefault="00680D89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Ansat fra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6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til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6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(hvis tidsbestemt)</w:t>
      </w:r>
    </w:p>
    <w:p w14:paraId="002308BE" w14:textId="77777777" w:rsidR="00680D89" w:rsidRPr="004C0EDB" w:rsidRDefault="00680D89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73D30818" w14:textId="1EFA91CE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Ansat som 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>busstewardesse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efter den mellem TA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 xml:space="preserve">og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3F gældende overenskomst til hvilken der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henvises </w:t>
      </w:r>
      <w:proofErr w:type="gramStart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for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så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vidt</w:t>
      </w:r>
      <w:proofErr w:type="gramEnd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angår ferie, opsigelsesvarsler</w:t>
      </w:r>
      <w:r w:rsidR="003F6467">
        <w:rPr>
          <w:rFonts w:ascii="Tahoma" w:hAnsi="Tahoma" w:cs="Tahoma"/>
          <w:bCs/>
          <w:color w:val="000000" w:themeColor="text1"/>
          <w:sz w:val="19"/>
          <w:szCs w:val="19"/>
        </w:rPr>
        <w:t xml:space="preserve"> og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løn</w:t>
      </w:r>
      <w:r w:rsidR="003F6467">
        <w:rPr>
          <w:rFonts w:ascii="Tahoma" w:hAnsi="Tahoma" w:cs="Tahoma"/>
          <w:color w:val="000000" w:themeColor="text1"/>
          <w:sz w:val="19"/>
          <w:szCs w:val="19"/>
        </w:rPr>
        <w:t>.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En busstewardesse er ansat for én tur </w:t>
      </w:r>
      <w:r w:rsidR="008A5784">
        <w:rPr>
          <w:rFonts w:ascii="Tahoma" w:hAnsi="Tahoma" w:cs="Tahoma"/>
          <w:sz w:val="20"/>
          <w:szCs w:val="20"/>
        </w:rPr>
        <w:t>ad gangen</w:t>
      </w:r>
      <w:r w:rsidR="0034266C">
        <w:rPr>
          <w:rFonts w:ascii="Tahoma" w:hAnsi="Tahoma" w:cs="Tahoma"/>
          <w:sz w:val="20"/>
          <w:szCs w:val="20"/>
        </w:rPr>
        <w:t>.</w:t>
      </w:r>
      <w:r w:rsidR="00776457">
        <w:rPr>
          <w:rFonts w:ascii="Tahoma" w:hAnsi="Tahoma" w:cs="Tahoma"/>
          <w:sz w:val="20"/>
          <w:szCs w:val="20"/>
        </w:rPr>
        <w:t xml:space="preserve"> Arbejdstiden</w:t>
      </w:r>
      <w:r w:rsidR="00BA5343">
        <w:rPr>
          <w:rFonts w:ascii="Tahoma" w:hAnsi="Tahoma" w:cs="Tahoma"/>
          <w:sz w:val="20"/>
          <w:szCs w:val="20"/>
        </w:rPr>
        <w:t xml:space="preserve"> er turens længde.</w:t>
      </w:r>
    </w:p>
    <w:p w14:paraId="01EA73F6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155AFB9" w14:textId="5531D99A" w:rsidR="00680D89" w:rsidRPr="00680D89" w:rsidRDefault="00680D89" w:rsidP="00221F88">
      <w:pPr>
        <w:spacing w:after="0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80D89">
        <w:rPr>
          <w:rFonts w:ascii="Tahoma" w:hAnsi="Tahoma" w:cs="Tahoma"/>
          <w:b/>
          <w:color w:val="000000" w:themeColor="text1"/>
          <w:sz w:val="19"/>
          <w:szCs w:val="19"/>
        </w:rPr>
        <w:t>Feriepenge:</w:t>
      </w:r>
    </w:p>
    <w:p w14:paraId="370772BC" w14:textId="3E095DA8" w:rsidR="00776457" w:rsidRDefault="00BA5343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Feriepenge optjenes, og ferie afvikles i henhold til gældende Ferielov</w:t>
      </w:r>
      <w:r w:rsidR="003D0A38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51898444" w14:textId="77777777" w:rsidR="00776457" w:rsidRDefault="00776457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BC6C8B3" w14:textId="4A2BD95C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Arbejdstiden 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er variabel inden for referencerammen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dage i kalenderugen og i døgnperioden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. Overarbejde, weekendarbejde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udlandskørsel må påregnes. Forefaldende arbejde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kan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forekomme.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2F468C">
        <w:rPr>
          <w:rFonts w:ascii="Tahoma" w:hAnsi="Tahoma" w:cs="Tahoma"/>
          <w:bCs/>
          <w:color w:val="000000" w:themeColor="text1"/>
          <w:sz w:val="19"/>
          <w:szCs w:val="19"/>
        </w:rPr>
        <w:t>Busstewardess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>en kan inden for referencerammen pålægges arbejde uden varsel.</w:t>
      </w:r>
    </w:p>
    <w:p w14:paraId="240E5D69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044D6E5" w14:textId="77777777" w:rsidR="005D41E8" w:rsidRDefault="005D41E8" w:rsidP="005D41E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Varsling og afvarsling af arbejde kan ske uden varsel.</w:t>
      </w:r>
    </w:p>
    <w:p w14:paraId="228CD228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0E393497" w14:textId="018A3A7E" w:rsidR="00221F88" w:rsidRPr="004C0EDB" w:rsidRDefault="00221F88" w:rsidP="00221F88">
      <w:pPr>
        <w:spacing w:after="0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Løn udbetales bagud</w:t>
      </w:r>
      <w:r w:rsidR="002B1A75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 (Opgøres i døgn og timer)</w:t>
      </w: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:</w:t>
      </w: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ab/>
      </w:r>
    </w:p>
    <w:p w14:paraId="43A33316" w14:textId="77777777" w:rsidR="00221F88" w:rsidRPr="004C0EDB" w:rsidRDefault="00221F88" w:rsidP="00221F88">
      <w:pPr>
        <w:spacing w:after="0"/>
        <w:rPr>
          <w:rFonts w:ascii="Tahoma" w:hAnsi="Tahoma" w:cs="Tahoma"/>
          <w:bCs/>
          <w:iCs/>
          <w:color w:val="000000" w:themeColor="text1"/>
          <w:sz w:val="19"/>
          <w:szCs w:val="19"/>
        </w:rPr>
      </w:pPr>
    </w:p>
    <w:p w14:paraId="2F90CF11" w14:textId="77777777" w:rsidR="00221F88" w:rsidRPr="004C0EDB" w:rsidRDefault="00221F88" w:rsidP="00221F8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9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Tahoma" w:hAnsi="Tahoma" w:cs="Tahoma"/>
          <w:bCs/>
          <w:color w:val="000000" w:themeColor="text1"/>
          <w:sz w:val="19"/>
          <w:szCs w:val="19"/>
        </w:rPr>
      </w:r>
      <w:r w:rsidR="00000000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8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pr. 14. dag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>
        <w:rPr>
          <w:rFonts w:ascii="Tahoma" w:hAnsi="Tahoma" w:cs="Tahoma"/>
          <w:bCs/>
          <w:color w:val="000000" w:themeColor="text1"/>
          <w:sz w:val="19"/>
          <w:szCs w:val="19"/>
        </w:rPr>
        <w:tab/>
      </w:r>
    </w:p>
    <w:p w14:paraId="61649B69" w14:textId="77777777" w:rsidR="00221F88" w:rsidRPr="004C0EDB" w:rsidRDefault="00221F88" w:rsidP="00221F8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73A3A2A4" w14:textId="77777777" w:rsidR="00221F88" w:rsidRPr="004C0EDB" w:rsidRDefault="00221F88" w:rsidP="00221F88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12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Tahoma" w:hAnsi="Tahoma" w:cs="Tahoma"/>
          <w:bCs/>
          <w:color w:val="000000" w:themeColor="text1"/>
          <w:sz w:val="19"/>
          <w:szCs w:val="19"/>
        </w:rPr>
      </w:r>
      <w:r w:rsidR="00000000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9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månedligt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(én gang om måneden)</w:t>
      </w:r>
    </w:p>
    <w:p w14:paraId="67A3549A" w14:textId="77777777" w:rsidR="00221F88" w:rsidRDefault="00221F88" w:rsidP="00221F88">
      <w:pPr>
        <w:spacing w:after="0" w:line="240" w:lineRule="auto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71024B83" w14:textId="77777777" w:rsidR="00221F88" w:rsidRPr="004C0EDB" w:rsidRDefault="00221F88" w:rsidP="00221F88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Sygdom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meddeles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senest </w:t>
      </w:r>
      <w:bookmarkStart w:id="10" w:name="Tekst6"/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6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0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time(r)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før aftalt mødetidspunkt på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tlf. </w:t>
      </w:r>
      <w:bookmarkStart w:id="11" w:name="Tekst7"/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7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1"/>
      <w:r w:rsidRPr="004C0EDB">
        <w:rPr>
          <w:rFonts w:ascii="Tahoma" w:hAnsi="Tahoma" w:cs="Tahoma"/>
          <w:color w:val="000000" w:themeColor="text1"/>
          <w:sz w:val="19"/>
          <w:szCs w:val="19"/>
        </w:rPr>
        <w:t>.</w:t>
      </w:r>
    </w:p>
    <w:p w14:paraId="0017C66C" w14:textId="77777777" w:rsidR="00221F88" w:rsidRPr="004C0EDB" w:rsidRDefault="00221F88" w:rsidP="00221F88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</w:p>
    <w:p w14:paraId="2B23CB04" w14:textId="77777777" w:rsidR="00221F88" w:rsidRPr="004C0EDB" w:rsidRDefault="00221F88" w:rsidP="00221F88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PensionDanmark:</w:t>
      </w:r>
    </w:p>
    <w:p w14:paraId="1730319F" w14:textId="77777777" w:rsidR="00221F88" w:rsidRPr="004C0EDB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For at være pensionsberettiget skal man indenfor de seneste 2 år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have 2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måneders brancheanciennitet. Dog er chauffører pensionsberettigede fra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1.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ansættelsesdag, hvis de allerede er optaget i en overenskomstaftalt pensionsordning.</w:t>
      </w:r>
    </w:p>
    <w:p w14:paraId="2EEC67B8" w14:textId="77777777" w:rsidR="00221F88" w:rsidRPr="004C0EDB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E53D835" w14:textId="77777777" w:rsidR="00221F88" w:rsidRPr="004C0EDB" w:rsidRDefault="00221F88" w:rsidP="00221F88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Har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chaufføren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tidligere været omfattet af arbejdsmarkedspension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?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13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Tahoma" w:hAnsi="Tahoma" w:cs="Tahoma"/>
          <w:color w:val="000000" w:themeColor="text1"/>
          <w:sz w:val="19"/>
          <w:szCs w:val="19"/>
        </w:rPr>
      </w:r>
      <w:r w:rsidR="00000000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2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 Ja - Dokumentation forevist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14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000000">
        <w:rPr>
          <w:rFonts w:ascii="Tahoma" w:hAnsi="Tahoma" w:cs="Tahoma"/>
          <w:color w:val="000000" w:themeColor="text1"/>
          <w:sz w:val="19"/>
          <w:szCs w:val="19"/>
        </w:rPr>
      </w:r>
      <w:r w:rsidR="00000000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3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 Nej</w:t>
      </w:r>
    </w:p>
    <w:p w14:paraId="319A4558" w14:textId="77777777" w:rsidR="00221F88" w:rsidRPr="004C0EDB" w:rsidRDefault="00221F88" w:rsidP="00221F88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</w:p>
    <w:p w14:paraId="43D5D183" w14:textId="77777777" w:rsidR="00E915A4" w:rsidRPr="004C0EDB" w:rsidRDefault="00E915A4" w:rsidP="00E915A4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Virksomhedens personalecirkulærehåndbog udleveret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eller via intranet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: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4" w:name="Tekst11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4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(ja/nej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)</w:t>
      </w:r>
    </w:p>
    <w:p w14:paraId="4FF70594" w14:textId="77777777" w:rsidR="00B465B9" w:rsidRDefault="00B465B9" w:rsidP="00221F88">
      <w:pPr>
        <w:spacing w:after="0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5D573A46" w14:textId="3401DC80" w:rsidR="00221F88" w:rsidRPr="00540BD8" w:rsidRDefault="00221F88" w:rsidP="00221F88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Øvrige væsentlige vilkår: </w:t>
      </w:r>
    </w:p>
    <w:p w14:paraId="7663830B" w14:textId="71FA2E74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Der er ikke forbud mod dobbeltbeskæftigelse. </w:t>
      </w:r>
    </w:p>
    <w:p w14:paraId="62A72140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0B36F96" w14:textId="38E24BA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Med hensyn til fravær ved barsel, feriefridage, barns sygdom, børns hospitalsindlæggelse, børne omsorgsdage, lægebesøg mv. henvises der til overenskomsten. </w:t>
      </w:r>
    </w:p>
    <w:p w14:paraId="3ECCB771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EA63DBF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Med hensyn til muligheder for uddannelse og kompetenceudvikling henvises til overenskomstens bestemmelser herom. </w:t>
      </w:r>
    </w:p>
    <w:p w14:paraId="5A9B9E1A" w14:textId="77777777" w:rsidR="00221F88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7C9B0B8" w14:textId="6E8D974A" w:rsidR="00FD152B" w:rsidRPr="00131401" w:rsidRDefault="00221F88" w:rsidP="00221F88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Arbejdsgiveren indbetaler bidrag til Arbejdsmarkedets Erhvervssikring og Arbejdsskadeforsikring hos </w: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/>
          </w:ffData>
        </w:fldChar>
      </w:r>
      <w:bookmarkStart w:id="15" w:name="Fra"/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5"/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samt evt. bidrag til ATP i henhold til lov om arbejdsmarkedets tillægspension. Hvis medarbejderen er omfattet af sundhedsordning eller andre ordninger anføres selskabets navn </w: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074BDD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2EB4E843" w14:textId="0DB14D97" w:rsidR="00C76AF2" w:rsidRPr="00131401" w:rsidRDefault="00C76AF2" w:rsidP="00B17AAB">
      <w:pPr>
        <w:tabs>
          <w:tab w:val="left" w:pos="1701"/>
        </w:tabs>
        <w:spacing w:after="0"/>
        <w:ind w:left="1305" w:hanging="130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EB4E844" w14:textId="77777777" w:rsidR="00FA7A8B" w:rsidRPr="00131401" w:rsidRDefault="00FA7A8B" w:rsidP="00B17AAB">
      <w:pPr>
        <w:tabs>
          <w:tab w:val="left" w:pos="1701"/>
        </w:tabs>
        <w:spacing w:after="0"/>
        <w:ind w:left="1305" w:hanging="130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EB4E845" w14:textId="77777777" w:rsidR="00B17AAB" w:rsidRPr="00131401" w:rsidRDefault="00B17AAB" w:rsidP="00FD152B">
      <w:pPr>
        <w:tabs>
          <w:tab w:val="left" w:pos="1701"/>
        </w:tabs>
        <w:spacing w:after="0"/>
        <w:rPr>
          <w:rFonts w:ascii="Tahoma" w:hAnsi="Tahoma" w:cs="Tahoma"/>
          <w:color w:val="000000" w:themeColor="text1"/>
          <w:sz w:val="20"/>
          <w:szCs w:val="20"/>
        </w:rPr>
      </w:pPr>
    </w:p>
    <w:p w14:paraId="2EB4E846" w14:textId="77777777" w:rsidR="00A028B1" w:rsidRDefault="00A028B1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425"/>
      </w:tblGrid>
      <w:tr w:rsidR="00E73317" w14:paraId="2EB4E84E" w14:textId="77777777" w:rsidTr="00E73317">
        <w:tc>
          <w:tcPr>
            <w:tcW w:w="3936" w:type="dxa"/>
            <w:tcBorders>
              <w:bottom w:val="single" w:sz="4" w:space="0" w:color="000000" w:themeColor="text1"/>
            </w:tcBorders>
          </w:tcPr>
          <w:p w14:paraId="2EB4E847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48" w14:textId="77777777" w:rsidR="009F6788" w:rsidRDefault="006463F3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="009F6788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  <w:p w14:paraId="2EB4E849" w14:textId="77777777" w:rsidR="009F6788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B4E84A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000000" w:themeColor="text1"/>
            </w:tcBorders>
          </w:tcPr>
          <w:p w14:paraId="2EB4E84B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bookmarkStart w:id="17" w:name="Tekst13"/>
          <w:p w14:paraId="2EB4E84C" w14:textId="77777777" w:rsidR="009F6788" w:rsidRDefault="006463F3" w:rsidP="009F6788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F6788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  <w:p w14:paraId="2EB4E84D" w14:textId="77777777" w:rsidR="009F6788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3317" w14:paraId="2EB4E852" w14:textId="77777777" w:rsidTr="009F6788">
        <w:tc>
          <w:tcPr>
            <w:tcW w:w="3936" w:type="dxa"/>
            <w:tcBorders>
              <w:top w:val="single" w:sz="4" w:space="0" w:color="000000" w:themeColor="text1"/>
            </w:tcBorders>
          </w:tcPr>
          <w:p w14:paraId="2EB4E84F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Sted</w:t>
            </w:r>
          </w:p>
        </w:tc>
        <w:tc>
          <w:tcPr>
            <w:tcW w:w="1417" w:type="dxa"/>
          </w:tcPr>
          <w:p w14:paraId="2EB4E850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</w:tcBorders>
          </w:tcPr>
          <w:p w14:paraId="2EB4E851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Dato</w:t>
            </w:r>
          </w:p>
        </w:tc>
      </w:tr>
      <w:tr w:rsidR="00E73317" w14:paraId="2EB4E85B" w14:textId="77777777" w:rsidTr="009F6788">
        <w:tc>
          <w:tcPr>
            <w:tcW w:w="3936" w:type="dxa"/>
            <w:tcBorders>
              <w:bottom w:val="single" w:sz="4" w:space="0" w:color="auto"/>
            </w:tcBorders>
          </w:tcPr>
          <w:p w14:paraId="2EB4E853" w14:textId="77777777" w:rsidR="00E73317" w:rsidRDefault="00E73317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54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55" w14:textId="77777777" w:rsidR="00B23E18" w:rsidRDefault="00B23E1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56" w14:textId="77777777" w:rsidR="0075134D" w:rsidRDefault="0075134D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57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B4E858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2EB4E859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EB4E85A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3317" w14:paraId="2EB4E85F" w14:textId="77777777" w:rsidTr="009F6788">
        <w:tc>
          <w:tcPr>
            <w:tcW w:w="3936" w:type="dxa"/>
            <w:tcBorders>
              <w:top w:val="single" w:sz="4" w:space="0" w:color="auto"/>
            </w:tcBorders>
          </w:tcPr>
          <w:p w14:paraId="2EB4E85C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Virksomhed</w:t>
            </w:r>
          </w:p>
        </w:tc>
        <w:tc>
          <w:tcPr>
            <w:tcW w:w="1417" w:type="dxa"/>
          </w:tcPr>
          <w:p w14:paraId="2EB4E85D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14:paraId="2EB4E85E" w14:textId="77777777" w:rsidR="00E73317" w:rsidRDefault="006060E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Rejseleder</w:t>
            </w:r>
          </w:p>
        </w:tc>
      </w:tr>
    </w:tbl>
    <w:p w14:paraId="2EB4E860" w14:textId="77777777" w:rsidR="00E73317" w:rsidRDefault="00E73317" w:rsidP="009F6788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sectPr w:rsidR="00E73317" w:rsidSect="00CB5F90">
      <w:headerReference w:type="default" r:id="rId10"/>
      <w:headerReference w:type="first" r:id="rId11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75B4" w14:textId="77777777" w:rsidR="006A3E70" w:rsidRDefault="006A3E70" w:rsidP="00283A55">
      <w:pPr>
        <w:spacing w:after="0" w:line="240" w:lineRule="auto"/>
      </w:pPr>
      <w:r>
        <w:separator/>
      </w:r>
    </w:p>
  </w:endnote>
  <w:endnote w:type="continuationSeparator" w:id="0">
    <w:p w14:paraId="29170F2E" w14:textId="77777777" w:rsidR="006A3E70" w:rsidRDefault="006A3E70" w:rsidP="002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FBD2" w14:textId="77777777" w:rsidR="006A3E70" w:rsidRDefault="006A3E70" w:rsidP="00283A55">
      <w:pPr>
        <w:spacing w:after="0" w:line="240" w:lineRule="auto"/>
      </w:pPr>
      <w:r>
        <w:separator/>
      </w:r>
    </w:p>
  </w:footnote>
  <w:footnote w:type="continuationSeparator" w:id="0">
    <w:p w14:paraId="464B55F1" w14:textId="77777777" w:rsidR="006A3E70" w:rsidRDefault="006A3E70" w:rsidP="0028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0783"/>
      <w:docPartObj>
        <w:docPartGallery w:val="Page Numbers (Top of Page)"/>
        <w:docPartUnique/>
      </w:docPartObj>
    </w:sdtPr>
    <w:sdtContent>
      <w:p w14:paraId="2EB4E865" w14:textId="77777777" w:rsidR="00D242FE" w:rsidRDefault="00000000" w:rsidP="00131401">
        <w:pPr>
          <w:pStyle w:val="Sidehoved"/>
          <w:jc w:val="center"/>
        </w:pPr>
        <w:r>
          <w:rPr>
            <w:noProof/>
            <w:lang w:eastAsia="zh-TW"/>
          </w:rPr>
          <w:pict w14:anchorId="2EB4E869">
            <v:group id="_x0000_s1035" style="position:absolute;left:0;text-align:left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;v-text-anchor:top" filled="t" fillcolor="white [3212]" strokecolor="gray [1629]" strokeweight="2.25pt">
                <v:textbox style="mso-next-textbox:#_x0000_s1037" inset=",0,,0">
                  <w:txbxContent>
                    <w:p w14:paraId="2EB4E86E" w14:textId="77777777" w:rsidR="00D242FE" w:rsidRPr="00131401" w:rsidRDefault="006463F3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131401">
                        <w:rPr>
                          <w:rFonts w:ascii="Tahoma" w:hAnsi="Tahoma" w:cs="Tahoma"/>
                        </w:rPr>
                        <w:fldChar w:fldCharType="begin"/>
                      </w:r>
                      <w:r w:rsidR="00D242FE" w:rsidRPr="00131401">
                        <w:rPr>
                          <w:rFonts w:ascii="Tahoma" w:hAnsi="Tahoma" w:cs="Tahoma"/>
                        </w:rPr>
                        <w:instrText xml:space="preserve"> PAGE    \* MERGEFORMAT </w:instrText>
                      </w:r>
                      <w:r w:rsidRPr="00131401">
                        <w:rPr>
                          <w:rFonts w:ascii="Tahoma" w:hAnsi="Tahoma" w:cs="Tahoma"/>
                        </w:rPr>
                        <w:fldChar w:fldCharType="separate"/>
                      </w:r>
                      <w:r w:rsidR="00D242FE">
                        <w:rPr>
                          <w:rFonts w:ascii="Tahoma" w:hAnsi="Tahoma" w:cs="Tahoma"/>
                          <w:noProof/>
                        </w:rPr>
                        <w:t>2</w:t>
                      </w:r>
                      <w:r w:rsidRPr="00131401">
                        <w:rPr>
                          <w:rFonts w:ascii="Tahoma" w:hAnsi="Tahoma" w:cs="Tahoma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E867" w14:textId="3B2EC8A5" w:rsidR="00D242FE" w:rsidRDefault="00000000" w:rsidP="00283A55">
    <w:pPr>
      <w:pStyle w:val="Sidehoved"/>
    </w:pPr>
    <w:r>
      <w:rPr>
        <w:noProof/>
      </w:rPr>
      <w:pict w14:anchorId="31739BDA">
        <v:shapetype id="_x0000_t202" coordsize="21600,21600" o:spt="202" path="m,l,21600r21600,l21600,xe">
          <v:stroke joinstyle="miter"/>
          <v:path gradientshapeok="t" o:connecttype="rect"/>
        </v:shapetype>
        <v:shape id="Tekstfelt 1" o:spid="_x0000_s1043" type="#_x0000_t202" style="position:absolute;margin-left:.3pt;margin-top:-18.15pt;width:276.8pt;height:65.5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" strokecolor="white [3212]">
          <v:textbox style="mso-fit-shape-to-text:t">
            <w:txbxContent>
              <w:p w14:paraId="01A9C6FE" w14:textId="77777777" w:rsidR="009660B7" w:rsidRPr="009A7DA0" w:rsidRDefault="009660B7" w:rsidP="009660B7">
                <w:pPr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</w:pPr>
                <w:r w:rsidRPr="009A7DA0"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  <w:t>TA</w:t>
                </w:r>
                <w:r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  <w:t xml:space="preserve"> </w:t>
                </w:r>
                <w:r w:rsidRPr="00335062"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  <w:t>uristvognmændenes Arbejdsgiverforening</w:t>
                </w:r>
              </w:p>
            </w:txbxContent>
          </v:textbox>
        </v:shape>
      </w:pict>
    </w:r>
    <w:r w:rsidR="00D242FE">
      <w:tab/>
    </w:r>
    <w:r w:rsidR="00D242FE">
      <w:tab/>
    </w:r>
  </w:p>
  <w:p w14:paraId="2EB4E868" w14:textId="77777777" w:rsidR="00D242FE" w:rsidRDefault="00D242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ZVdCOBFHNGerUskvHhFdlqlJeZbOBA5gHPv0IcBn+eO+p9sf2BHD8lIT9cHXKrDEIMLu5Ko9BL6sQUbAJZ/Q==" w:salt="mVNcAfDRmAaLLZLeRvZGx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55"/>
    <w:rsid w:val="00064260"/>
    <w:rsid w:val="00074BDD"/>
    <w:rsid w:val="00093323"/>
    <w:rsid w:val="00131401"/>
    <w:rsid w:val="00165F01"/>
    <w:rsid w:val="001871C3"/>
    <w:rsid w:val="00191E05"/>
    <w:rsid w:val="00201E6C"/>
    <w:rsid w:val="00221F88"/>
    <w:rsid w:val="00227E09"/>
    <w:rsid w:val="0027033A"/>
    <w:rsid w:val="00283A55"/>
    <w:rsid w:val="00284985"/>
    <w:rsid w:val="002A7DE4"/>
    <w:rsid w:val="002B1A75"/>
    <w:rsid w:val="002C69FF"/>
    <w:rsid w:val="002F468C"/>
    <w:rsid w:val="00310D82"/>
    <w:rsid w:val="00326909"/>
    <w:rsid w:val="0034266C"/>
    <w:rsid w:val="00370F6A"/>
    <w:rsid w:val="003C3E01"/>
    <w:rsid w:val="003D0A38"/>
    <w:rsid w:val="003F2DB0"/>
    <w:rsid w:val="003F6467"/>
    <w:rsid w:val="00447D5A"/>
    <w:rsid w:val="004835DB"/>
    <w:rsid w:val="004E2B5A"/>
    <w:rsid w:val="00593AA7"/>
    <w:rsid w:val="005D41E8"/>
    <w:rsid w:val="006060E7"/>
    <w:rsid w:val="006113ED"/>
    <w:rsid w:val="00637F64"/>
    <w:rsid w:val="006463F3"/>
    <w:rsid w:val="006467CE"/>
    <w:rsid w:val="00680D89"/>
    <w:rsid w:val="0069174D"/>
    <w:rsid w:val="006A3E70"/>
    <w:rsid w:val="006F1AAF"/>
    <w:rsid w:val="00707FEB"/>
    <w:rsid w:val="00727C27"/>
    <w:rsid w:val="007353F9"/>
    <w:rsid w:val="00751322"/>
    <w:rsid w:val="0075134D"/>
    <w:rsid w:val="00754837"/>
    <w:rsid w:val="00776457"/>
    <w:rsid w:val="00786EDE"/>
    <w:rsid w:val="00837701"/>
    <w:rsid w:val="00841494"/>
    <w:rsid w:val="00882DC5"/>
    <w:rsid w:val="008A5784"/>
    <w:rsid w:val="008B6757"/>
    <w:rsid w:val="008C06DB"/>
    <w:rsid w:val="00924336"/>
    <w:rsid w:val="00952C18"/>
    <w:rsid w:val="009660B7"/>
    <w:rsid w:val="0099039B"/>
    <w:rsid w:val="00992CCE"/>
    <w:rsid w:val="009F6788"/>
    <w:rsid w:val="00A028B1"/>
    <w:rsid w:val="00A05E8B"/>
    <w:rsid w:val="00A412BB"/>
    <w:rsid w:val="00A50EB1"/>
    <w:rsid w:val="00A546F0"/>
    <w:rsid w:val="00A83ECC"/>
    <w:rsid w:val="00A93A8E"/>
    <w:rsid w:val="00AC590B"/>
    <w:rsid w:val="00AE4936"/>
    <w:rsid w:val="00B17AAB"/>
    <w:rsid w:val="00B23E18"/>
    <w:rsid w:val="00B465B9"/>
    <w:rsid w:val="00B51E14"/>
    <w:rsid w:val="00BA5343"/>
    <w:rsid w:val="00BA728E"/>
    <w:rsid w:val="00BE0296"/>
    <w:rsid w:val="00C20DC2"/>
    <w:rsid w:val="00C43B34"/>
    <w:rsid w:val="00C76AF2"/>
    <w:rsid w:val="00CA22C0"/>
    <w:rsid w:val="00CB5F90"/>
    <w:rsid w:val="00CC78EE"/>
    <w:rsid w:val="00CD7BA7"/>
    <w:rsid w:val="00CF14D9"/>
    <w:rsid w:val="00CF6150"/>
    <w:rsid w:val="00D242FE"/>
    <w:rsid w:val="00D64EE9"/>
    <w:rsid w:val="00DA710A"/>
    <w:rsid w:val="00DB0E2D"/>
    <w:rsid w:val="00DD3E91"/>
    <w:rsid w:val="00DF1AD9"/>
    <w:rsid w:val="00E44F15"/>
    <w:rsid w:val="00E73317"/>
    <w:rsid w:val="00E90C69"/>
    <w:rsid w:val="00E915A4"/>
    <w:rsid w:val="00E9360F"/>
    <w:rsid w:val="00E974A5"/>
    <w:rsid w:val="00F04ED9"/>
    <w:rsid w:val="00F70F58"/>
    <w:rsid w:val="00F93E8A"/>
    <w:rsid w:val="00FA1546"/>
    <w:rsid w:val="00FA7A8B"/>
    <w:rsid w:val="00FD152B"/>
    <w:rsid w:val="00FD3D28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4E827"/>
  <w15:docId w15:val="{57443492-A9AF-47A0-828B-31F62BBF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A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link w:val="SidefodTegn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2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3A55"/>
    <w:rPr>
      <w:rFonts w:ascii="Tahoma" w:eastAsiaTheme="minorHAnsi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E44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E44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6F35EF96AFC47B4784C72B9D434A9" ma:contentTypeVersion="11" ma:contentTypeDescription="Opret et nyt dokument." ma:contentTypeScope="" ma:versionID="cd91aa58acb706ee47e3f1ad8cb5264b">
  <xsd:schema xmlns:xsd="http://www.w3.org/2001/XMLSchema" xmlns:xs="http://www.w3.org/2001/XMLSchema" xmlns:p="http://schemas.microsoft.com/office/2006/metadata/properties" xmlns:ns2="db454787-c297-4d5f-9f84-73e0608db7d1" xmlns:ns3="ad1c5dc1-b019-43ba-b624-b53bc703ff5a" targetNamespace="http://schemas.microsoft.com/office/2006/metadata/properties" ma:root="true" ma:fieldsID="8cfc8517902618a44272f589228fa27f" ns2:_="" ns3:_="">
    <xsd:import namespace="db454787-c297-4d5f-9f84-73e0608db7d1"/>
    <xsd:import namespace="ad1c5dc1-b019-43ba-b624-b53bc703f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54787-c297-4d5f-9f84-73e0608d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dc1-b019-43ba-b624-b53bc703f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0CA07-1684-4CC6-B54B-681C94592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54787-c297-4d5f-9f84-73e0608db7d1"/>
    <ds:schemaRef ds:uri="ad1c5dc1-b019-43ba-b624-b53bc703f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EA6EB-38DF-45D9-9648-1C2E2B3A2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D1440-92C3-4B20-8A33-B88B2B910A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26F27-49B4-42D0-8F73-860C6C36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Skibsted Thomsen</dc:creator>
  <cp:keywords/>
  <dc:description/>
  <cp:lastModifiedBy>Anja Skibsted Thomsen</cp:lastModifiedBy>
  <cp:revision>48</cp:revision>
  <cp:lastPrinted>2023-06-29T09:41:00Z</cp:lastPrinted>
  <dcterms:created xsi:type="dcterms:W3CDTF">2010-07-19T08:15:00Z</dcterms:created>
  <dcterms:modified xsi:type="dcterms:W3CDTF">2023-08-10T07:22:00Z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0x010100E1D6F35EF96AFC47B4784C72B9D434A9</vt:lpwstr>
  </property>
</Properties>
</file>