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E09" w14:textId="77777777" w:rsidR="00283A55" w:rsidRPr="00C456A5" w:rsidRDefault="00283A55" w:rsidP="00C456A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A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nsættelsesaftale</w:t>
      </w:r>
    </w:p>
    <w:p w14:paraId="40CD3E0A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for ansættelse i henhold til</w:t>
      </w:r>
    </w:p>
    <w:p w14:paraId="40CD3E0B" w14:textId="49EEA5DB" w:rsidR="00660665" w:rsidRPr="00C456A5" w:rsidRDefault="006E7B2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>L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andsoverenskomst for rutebilkørsel</w:t>
      </w:r>
    </w:p>
    <w:p w14:paraId="40CD3E0C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mellem</w:t>
      </w:r>
    </w:p>
    <w:p w14:paraId="40CD3E0D" w14:textId="3D7A3914" w:rsidR="00660665" w:rsidRPr="00C456A5" w:rsidRDefault="006E7B2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DIO 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I (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AKT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)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 xml:space="preserve"> og 3F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´s Transportgruppe</w:t>
      </w:r>
    </w:p>
    <w:p w14:paraId="40CD3E0E" w14:textId="77777777" w:rsidR="00660665" w:rsidRPr="00DE4BFB" w:rsidRDefault="00660665" w:rsidP="0066066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0F" w14:textId="77777777" w:rsid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10" w14:textId="77777777" w:rsidR="00660665" w:rsidRPr="00660665" w:rsidRDefault="00660665" w:rsidP="00660665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60665">
        <w:rPr>
          <w:rFonts w:ascii="Tahoma" w:hAnsi="Tahoma" w:cs="Tahoma"/>
          <w:b/>
          <w:bCs/>
          <w:color w:val="000000" w:themeColor="text1"/>
          <w:sz w:val="20"/>
          <w:szCs w:val="20"/>
        </w:rPr>
        <w:t>Undertegnede arbejdsgiver:</w:t>
      </w:r>
    </w:p>
    <w:p w14:paraId="40CD3E11" w14:textId="77777777" w:rsidR="00660665" w:rsidRP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0CD3E14" w14:textId="77777777" w:rsidTr="00786EDE">
        <w:tc>
          <w:tcPr>
            <w:tcW w:w="4889" w:type="dxa"/>
          </w:tcPr>
          <w:p w14:paraId="40CD3E12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0CD3E13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1" w:name="CV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40CD3E17" w14:textId="77777777" w:rsidTr="00786EDE">
        <w:tc>
          <w:tcPr>
            <w:tcW w:w="4889" w:type="dxa"/>
          </w:tcPr>
          <w:p w14:paraId="40CD3E15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6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bookmarkStart w:id="2" w:name="Telefo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CD3E18" w14:textId="77777777" w:rsidR="00660665" w:rsidRDefault="00660665" w:rsidP="005E36BD">
      <w:pPr>
        <w:pBdr>
          <w:bottom w:val="single" w:sz="4" w:space="1" w:color="auto"/>
        </w:pBdr>
        <w:spacing w:after="0"/>
      </w:pPr>
    </w:p>
    <w:p w14:paraId="40CD3E19" w14:textId="77777777" w:rsidR="00D96299" w:rsidRPr="00D96299" w:rsidRDefault="00D96299">
      <w:pPr>
        <w:rPr>
          <w:b/>
        </w:rPr>
      </w:pPr>
      <w:r w:rsidRPr="00D96299">
        <w:rPr>
          <w:b/>
        </w:rPr>
        <w:t>har ansat/ansætter herved: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96299" w:rsidRPr="00131401" w14:paraId="40CD3E1B" w14:textId="77777777" w:rsidTr="00001689">
        <w:tc>
          <w:tcPr>
            <w:tcW w:w="9778" w:type="dxa"/>
            <w:gridSpan w:val="2"/>
          </w:tcPr>
          <w:p w14:paraId="40CD3E1A" w14:textId="77777777" w:rsidR="00D96299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Medarbejderens fulde navn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40CD3E1E" w14:textId="77777777" w:rsidTr="00786EDE">
        <w:tc>
          <w:tcPr>
            <w:tcW w:w="4889" w:type="dxa"/>
          </w:tcPr>
          <w:p w14:paraId="40CD3E1C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D" w14:textId="090D6AFE" w:rsidR="00E44F15" w:rsidRPr="00131401" w:rsidRDefault="00067F56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Fødselsdato</w:t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3" w:name="CP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44F15" w:rsidRPr="00131401" w14:paraId="40CD3E21" w14:textId="77777777" w:rsidTr="00786EDE">
        <w:tc>
          <w:tcPr>
            <w:tcW w:w="4889" w:type="dxa"/>
          </w:tcPr>
          <w:p w14:paraId="40CD3E1F" w14:textId="56D9D797" w:rsidR="00E44F15" w:rsidRPr="00131401" w:rsidRDefault="0001570A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Postnr. og by</w:t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4" w:name="Helbredsforhold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40CD3E20" w14:textId="62CEA8F2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40CD3E24" w14:textId="77777777" w:rsidTr="00786EDE">
        <w:tc>
          <w:tcPr>
            <w:tcW w:w="4889" w:type="dxa"/>
          </w:tcPr>
          <w:p w14:paraId="40CD3E22" w14:textId="2D3427ED" w:rsidR="00E44F15" w:rsidRPr="00131401" w:rsidRDefault="00067F56" w:rsidP="009E29EE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23" w14:textId="24AD346C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40CD3E25" w14:textId="77777777" w:rsidR="00786EDE" w:rsidRDefault="00786EDE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6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7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37E34">
        <w:rPr>
          <w:rFonts w:ascii="Tahoma" w:hAnsi="Tahoma" w:cs="Tahoma"/>
          <w:b/>
          <w:bCs/>
          <w:color w:val="000000" w:themeColor="text1"/>
          <w:sz w:val="20"/>
          <w:szCs w:val="20"/>
        </w:rPr>
        <w:t>Stilling: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5"/>
    </w:p>
    <w:p w14:paraId="6AAF5AA7" w14:textId="77777777" w:rsidR="00D47DB6" w:rsidRDefault="00D47DB6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B3E9D79" w14:textId="448A07CD" w:rsidR="00D47DB6" w:rsidRPr="00D47DB6" w:rsidRDefault="00D47DB6" w:rsidP="00786EDE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47DB6">
        <w:rPr>
          <w:rFonts w:ascii="Tahoma" w:hAnsi="Tahoma" w:cs="Tahoma"/>
          <w:b/>
          <w:color w:val="000000" w:themeColor="text1"/>
          <w:sz w:val="20"/>
          <w:szCs w:val="20"/>
        </w:rPr>
        <w:t>Tiltrædelsesdato: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28" w14:textId="77777777" w:rsidR="00F37E34" w:rsidRDefault="00F37E34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9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A" w14:textId="77777777" w:rsidR="00F37E34" w:rsidRPr="007E2067" w:rsidRDefault="007E2067" w:rsidP="00786ED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E2067">
        <w:rPr>
          <w:rFonts w:ascii="Tahoma" w:hAnsi="Tahoma" w:cs="Tahoma"/>
          <w:b/>
          <w:bCs/>
          <w:color w:val="000000" w:themeColor="text1"/>
          <w:sz w:val="20"/>
          <w:szCs w:val="20"/>
        </w:rPr>
        <w:t>Ansættelsesforholdet er (sæt x):</w:t>
      </w:r>
    </w:p>
    <w:p w14:paraId="40CD3E2B" w14:textId="77777777" w:rsidR="007E2067" w:rsidRDefault="007E2067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bookmarkStart w:id="6" w:name="Kontrol1"/>
    <w:p w14:paraId="40CD3E2C" w14:textId="77777777" w:rsidR="00FA7A8B" w:rsidRPr="00131401" w:rsidRDefault="00C74B46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6"/>
      <w:r w:rsidR="0000168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>indtil videre</w:t>
      </w:r>
    </w:p>
    <w:p w14:paraId="40CD3E2D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2E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7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 xml:space="preserve">tidsbegrænset til og med den </w:t>
      </w:r>
      <w:bookmarkStart w:id="8" w:name="Tekst16"/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7E2067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8"/>
    </w:p>
    <w:p w14:paraId="40CD3E2F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0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9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 xml:space="preserve">begrænset arbejdsopgaver, art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0"/>
    </w:p>
    <w:p w14:paraId="40CD3E31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2" w14:textId="740BA3E0" w:rsidR="00B17AAB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4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1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C7D18">
        <w:rPr>
          <w:rFonts w:ascii="Tahoma" w:hAnsi="Tahoma" w:cs="Tahoma"/>
          <w:color w:val="000000" w:themeColor="text1"/>
          <w:sz w:val="20"/>
          <w:szCs w:val="20"/>
        </w:rPr>
        <w:t>timelønnet/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>reservechauffør</w:t>
      </w:r>
    </w:p>
    <w:p w14:paraId="40CD3E33" w14:textId="77777777" w:rsidR="007E2067" w:rsidRDefault="007E2067" w:rsidP="007E2067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4" w14:textId="77777777" w:rsidR="007E2067" w:rsidRDefault="007E2067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5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Baggrunden for ansættelsesaftalen:</w:t>
      </w:r>
    </w:p>
    <w:p w14:paraId="40CD3E36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7" w14:textId="77777777" w:rsidR="00DE4BFB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nyansættelse</w:t>
      </w:r>
    </w:p>
    <w:p w14:paraId="08BCE605" w14:textId="77777777" w:rsidR="00B31C86" w:rsidRDefault="00B31C8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BB70D0D" w14:textId="795A8EDE" w:rsidR="006F6856" w:rsidRPr="00131401" w:rsidRDefault="006F685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B31C86">
        <w:rPr>
          <w:rFonts w:ascii="Tahoma" w:hAnsi="Tahoma" w:cs="Tahoma"/>
          <w:bCs/>
          <w:color w:val="000000" w:themeColor="text1"/>
          <w:sz w:val="20"/>
          <w:szCs w:val="20"/>
        </w:rPr>
        <w:t xml:space="preserve"> ny kontrakt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 besvarelse af ansættelsesanciennitet fra 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38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9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anden årsag</w:t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3A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3B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Virksomhedsoverdragelse med anciennitet fra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40CD3E3C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E" w14:textId="65288D97" w:rsidR="00C456A5" w:rsidRDefault="00C456A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41" w14:textId="7A658F8F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t>Arbejdssted:</w:t>
      </w:r>
      <w:r w:rsidR="009A298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2" w:name="Tekst18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2"/>
    </w:p>
    <w:p w14:paraId="40CD3E42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(hjemstedets adresse angives)</w:t>
      </w:r>
    </w:p>
    <w:p w14:paraId="40CD3E43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4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eller</w:t>
      </w:r>
    </w:p>
    <w:p w14:paraId="40CD3E45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6" w14:textId="7A05A40E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5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3"/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skiftende arbejdssteder</w:t>
      </w:r>
      <w:r w:rsidR="00582026">
        <w:rPr>
          <w:rFonts w:ascii="Tahoma" w:hAnsi="Tahoma" w:cs="Tahoma"/>
          <w:color w:val="000000" w:themeColor="text1"/>
          <w:sz w:val="20"/>
          <w:szCs w:val="20"/>
        </w:rPr>
        <w:t>*</w:t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4" w:name="Tekst19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4"/>
    </w:p>
    <w:p w14:paraId="00DD2C4B" w14:textId="77777777" w:rsidR="00582026" w:rsidRDefault="0058202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B116D37" w14:textId="50B26CAA" w:rsidR="00582026" w:rsidRPr="00C81001" w:rsidRDefault="0058202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81001">
        <w:rPr>
          <w:rFonts w:ascii="Tahoma" w:hAnsi="Tahoma" w:cs="Tahoma"/>
          <w:color w:val="000000" w:themeColor="text1"/>
          <w:sz w:val="16"/>
          <w:szCs w:val="16"/>
        </w:rPr>
        <w:t xml:space="preserve">*Vær opmærksom på, at anvendelsen af skiftende </w:t>
      </w:r>
      <w:r w:rsidR="00C81001" w:rsidRPr="00C81001">
        <w:rPr>
          <w:rFonts w:ascii="Tahoma" w:hAnsi="Tahoma" w:cs="Tahoma"/>
          <w:color w:val="000000" w:themeColor="text1"/>
          <w:sz w:val="16"/>
          <w:szCs w:val="16"/>
        </w:rPr>
        <w:t>arbejdssteder som udgangspunkt retter sig mod reservechauffører</w:t>
      </w:r>
    </w:p>
    <w:p w14:paraId="40CD3E47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8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9" w14:textId="77777777" w:rsidR="00DE4BFB" w:rsidRP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t>Arbejdstid:</w:t>
      </w:r>
    </w:p>
    <w:p w14:paraId="40CD3E4A" w14:textId="77777777" w:rsidR="00DE4BFB" w:rsidRPr="00131401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B" w14:textId="77777777" w:rsidR="00DE4BFB" w:rsidRPr="00131401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overenskomstmæssig – fuld arbejdstid</w:t>
      </w:r>
    </w:p>
    <w:p w14:paraId="40CD3E4C" w14:textId="77777777" w:rsidR="00DE4BFB" w:rsidRPr="00131401" w:rsidRDefault="00DE4BFB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D" w14:textId="5D9798E9" w:rsidR="00DE4BFB" w:rsidRPr="00131401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deltidsansat – </w:t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5" w:name="Tekst20"/>
      <w:r w:rsidR="00C96A85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96A85">
        <w:rPr>
          <w:rFonts w:ascii="Tahoma" w:hAnsi="Tahoma" w:cs="Tahoma"/>
          <w:color w:val="000000" w:themeColor="text1"/>
          <w:sz w:val="20"/>
          <w:szCs w:val="20"/>
        </w:rPr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5"/>
      <w:r w:rsidR="00C96A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antal timer/uge </w:t>
      </w:r>
    </w:p>
    <w:p w14:paraId="40CD3E4E" w14:textId="77777777" w:rsidR="00DE4BFB" w:rsidRPr="00131401" w:rsidRDefault="00DE4BFB" w:rsidP="00DE4BF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F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afløser/reservechauffør</w:t>
      </w:r>
    </w:p>
    <w:p w14:paraId="40CD3E50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1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2" w14:textId="77777777" w:rsidR="00DE4BFB" w:rsidRP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Løn:</w:t>
      </w:r>
    </w:p>
    <w:p w14:paraId="40CD3E53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4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Den ansattes løn er p.t. kr.: </w:t>
      </w:r>
      <w:bookmarkStart w:id="16" w:name="Tekst21"/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07FF0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A07FF0">
        <w:rPr>
          <w:rFonts w:ascii="Tahoma" w:hAnsi="Tahoma" w:cs="Tahoma"/>
          <w:color w:val="000000" w:themeColor="text1"/>
          <w:sz w:val="20"/>
          <w:szCs w:val="20"/>
        </w:rPr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6"/>
      <w:r>
        <w:rPr>
          <w:rFonts w:ascii="Tahoma" w:hAnsi="Tahoma" w:cs="Tahoma"/>
          <w:color w:val="000000" w:themeColor="text1"/>
          <w:sz w:val="20"/>
          <w:szCs w:val="20"/>
        </w:rPr>
        <w:t xml:space="preserve"> pr. uge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6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7"/>
      <w:r>
        <w:rPr>
          <w:rFonts w:ascii="Tahoma" w:hAnsi="Tahoma" w:cs="Tahoma"/>
          <w:color w:val="000000" w:themeColor="text1"/>
          <w:sz w:val="20"/>
          <w:szCs w:val="20"/>
        </w:rPr>
        <w:t xml:space="preserve"> pr. måned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17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Tahoma" w:hAnsi="Tahoma" w:cs="Tahoma"/>
          <w:color w:val="000000" w:themeColor="text1"/>
          <w:sz w:val="20"/>
          <w:szCs w:val="20"/>
        </w:rPr>
        <w:t xml:space="preserve"> pr. time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8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9"/>
    </w:p>
    <w:p w14:paraId="40CD3E55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6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Lønancienniteten regnes fra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0"/>
    </w:p>
    <w:p w14:paraId="40CD3E57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8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Overarbejdsbetaling, søgne- og helligdagsbetaling, forskudttidstillæg samt gene- og funktionstillæg i øvrigt betales efter gældende overenskomst.</w:t>
      </w:r>
    </w:p>
    <w:p w14:paraId="40CD3E59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A" w14:textId="77777777" w:rsidR="003022F5" w:rsidRP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Lønnen betales bagud:</w:t>
      </w:r>
    </w:p>
    <w:p w14:paraId="40CD3E5B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C" w14:textId="77777777" w:rsidR="003022F5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9"/>
      <w:r w:rsidR="003022F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1"/>
      <w:r w:rsidR="003022F5">
        <w:rPr>
          <w:rFonts w:ascii="Tahoma" w:hAnsi="Tahoma" w:cs="Tahoma"/>
          <w:color w:val="000000" w:themeColor="text1"/>
          <w:sz w:val="20"/>
          <w:szCs w:val="20"/>
        </w:rPr>
        <w:t xml:space="preserve"> hver 14. dag</w:t>
      </w:r>
    </w:p>
    <w:p w14:paraId="40CD3E5D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E" w14:textId="77777777" w:rsidR="003022F5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20"/>
      <w:r w:rsidR="003022F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2"/>
      <w:r w:rsidR="003022F5">
        <w:rPr>
          <w:rFonts w:ascii="Tahoma" w:hAnsi="Tahoma" w:cs="Tahoma"/>
          <w:color w:val="000000" w:themeColor="text1"/>
          <w:sz w:val="20"/>
          <w:szCs w:val="20"/>
        </w:rPr>
        <w:t xml:space="preserve"> månedsvis</w:t>
      </w:r>
    </w:p>
    <w:p w14:paraId="40CD3E5F" w14:textId="77777777" w:rsidR="003022F5" w:rsidRDefault="003022F5" w:rsidP="003022F5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0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1" w14:textId="77777777" w:rsidR="003022F5" w:rsidRPr="008D2B18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2B18">
        <w:rPr>
          <w:rFonts w:ascii="Tahoma" w:hAnsi="Tahoma" w:cs="Tahoma"/>
          <w:b/>
          <w:color w:val="000000" w:themeColor="text1"/>
          <w:sz w:val="20"/>
          <w:szCs w:val="20"/>
        </w:rPr>
        <w:t>Ferie:</w:t>
      </w:r>
    </w:p>
    <w:p w14:paraId="40CD3E62" w14:textId="77777777" w:rsidR="00A66541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3" w14:textId="6B4BE51E" w:rsidR="008D2B18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3"/>
      <w:r w:rsidR="008D2B18">
        <w:rPr>
          <w:rFonts w:ascii="Tahoma" w:hAnsi="Tahoma" w:cs="Tahoma"/>
          <w:bCs/>
          <w:color w:val="000000" w:themeColor="text1"/>
          <w:sz w:val="20"/>
          <w:szCs w:val="20"/>
        </w:rPr>
        <w:tab/>
        <w:t>med</w:t>
      </w:r>
      <w:r w:rsidR="008D2B18" w:rsidRPr="008D2B18">
        <w:rPr>
          <w:rFonts w:ascii="Tahoma" w:hAnsi="Tahoma" w:cs="Tahoma"/>
          <w:sz w:val="20"/>
          <w:szCs w:val="20"/>
        </w:rPr>
        <w:t>arbejdere</w:t>
      </w:r>
      <w:r w:rsidR="008D2B18">
        <w:rPr>
          <w:rFonts w:ascii="Tahoma" w:hAnsi="Tahoma" w:cs="Tahoma"/>
          <w:sz w:val="20"/>
          <w:szCs w:val="20"/>
        </w:rPr>
        <w:t>n</w:t>
      </w:r>
      <w:r w:rsidR="008D2B18" w:rsidRPr="008D2B18">
        <w:rPr>
          <w:rFonts w:ascii="Tahoma" w:hAnsi="Tahoma" w:cs="Tahoma"/>
          <w:sz w:val="20"/>
          <w:szCs w:val="20"/>
        </w:rPr>
        <w:t xml:space="preserve"> er o</w:t>
      </w:r>
      <w:r w:rsidR="008D2B18">
        <w:rPr>
          <w:rFonts w:ascii="Tahoma" w:hAnsi="Tahoma" w:cs="Tahoma"/>
          <w:sz w:val="20"/>
          <w:szCs w:val="20"/>
        </w:rPr>
        <w:t>m</w:t>
      </w:r>
      <w:r w:rsidR="008D2B18" w:rsidRPr="008D2B18">
        <w:rPr>
          <w:rFonts w:ascii="Tahoma" w:hAnsi="Tahoma" w:cs="Tahoma"/>
          <w:sz w:val="20"/>
          <w:szCs w:val="20"/>
        </w:rPr>
        <w:t>fattet af feriekortordn</w:t>
      </w:r>
      <w:r w:rsidR="008D2B18">
        <w:rPr>
          <w:rFonts w:ascii="Tahoma" w:hAnsi="Tahoma" w:cs="Tahoma"/>
          <w:sz w:val="20"/>
          <w:szCs w:val="20"/>
        </w:rPr>
        <w:t>in</w:t>
      </w:r>
      <w:r w:rsidR="008D2B18" w:rsidRPr="008D2B18">
        <w:rPr>
          <w:rFonts w:ascii="Tahoma" w:hAnsi="Tahoma" w:cs="Tahoma"/>
          <w:sz w:val="20"/>
          <w:szCs w:val="20"/>
        </w:rPr>
        <w:t xml:space="preserve">gen aftalt mellem </w:t>
      </w:r>
      <w:r w:rsidR="006E7906">
        <w:rPr>
          <w:rFonts w:ascii="Tahoma" w:hAnsi="Tahoma" w:cs="Tahoma"/>
          <w:sz w:val="20"/>
          <w:szCs w:val="20"/>
        </w:rPr>
        <w:t>DIO I</w:t>
      </w:r>
      <w:r w:rsidR="009455DE">
        <w:rPr>
          <w:rFonts w:ascii="Tahoma" w:hAnsi="Tahoma" w:cs="Tahoma"/>
          <w:sz w:val="20"/>
          <w:szCs w:val="20"/>
        </w:rPr>
        <w:t xml:space="preserve"> (</w:t>
      </w:r>
      <w:r w:rsidR="008D2B18" w:rsidRPr="008D2B18">
        <w:rPr>
          <w:rFonts w:ascii="Tahoma" w:hAnsi="Tahoma" w:cs="Tahoma"/>
          <w:sz w:val="20"/>
          <w:szCs w:val="20"/>
        </w:rPr>
        <w:t>AKT</w:t>
      </w:r>
      <w:r w:rsidR="009455DE">
        <w:rPr>
          <w:rFonts w:ascii="Tahoma" w:hAnsi="Tahoma" w:cs="Tahoma"/>
          <w:sz w:val="20"/>
          <w:szCs w:val="20"/>
        </w:rPr>
        <w:t>)</w:t>
      </w:r>
      <w:r w:rsidR="008D2B18" w:rsidRPr="008D2B18">
        <w:rPr>
          <w:rFonts w:ascii="Tahoma" w:hAnsi="Tahoma" w:cs="Tahoma"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bCs/>
          <w:iCs/>
          <w:sz w:val="20"/>
          <w:szCs w:val="20"/>
        </w:rPr>
        <w:t>og</w:t>
      </w:r>
      <w:r w:rsidR="008D2B1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sz w:val="20"/>
          <w:szCs w:val="20"/>
        </w:rPr>
        <w:t>3F</w:t>
      </w:r>
      <w:r w:rsidR="009455DE">
        <w:rPr>
          <w:rFonts w:ascii="Tahoma" w:hAnsi="Tahoma" w:cs="Tahoma"/>
          <w:sz w:val="20"/>
          <w:szCs w:val="20"/>
        </w:rPr>
        <w:t>´s Transportgruppe.</w:t>
      </w:r>
    </w:p>
    <w:p w14:paraId="40CD3E64" w14:textId="77777777" w:rsidR="00993306" w:rsidRDefault="0099330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5" w14:textId="7506B489" w:rsidR="00993306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21"/>
      <w:r w:rsidR="00993306">
        <w:rPr>
          <w:rFonts w:ascii="Tahoma" w:hAnsi="Tahoma" w:cs="Tahoma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sz w:val="20"/>
          <w:szCs w:val="20"/>
        </w:rPr>
      </w:r>
      <w:r w:rsidR="00461E1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4"/>
      <w:r w:rsidR="00993306">
        <w:rPr>
          <w:rFonts w:ascii="Tahoma" w:hAnsi="Tahoma" w:cs="Tahoma"/>
          <w:sz w:val="20"/>
          <w:szCs w:val="20"/>
        </w:rPr>
        <w:tab/>
      </w:r>
      <w:r w:rsidR="00ED280D">
        <w:rPr>
          <w:rFonts w:ascii="Tahoma" w:hAnsi="Tahoma" w:cs="Tahoma"/>
          <w:sz w:val="20"/>
          <w:szCs w:val="20"/>
        </w:rPr>
        <w:t>medarbejderen er i stedet omfattet af feriekortsystemet i henhold til Ferieloven</w:t>
      </w:r>
      <w:r w:rsidR="007A5E6B">
        <w:rPr>
          <w:rFonts w:ascii="Tahoma" w:hAnsi="Tahoma" w:cs="Tahoma"/>
          <w:sz w:val="20"/>
          <w:szCs w:val="20"/>
        </w:rPr>
        <w:t>.</w:t>
      </w:r>
    </w:p>
    <w:p w14:paraId="40CD3E66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7" w14:textId="77777777" w:rsidR="00ED280D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22"/>
      <w:r w:rsidR="00ED280D">
        <w:rPr>
          <w:rFonts w:ascii="Tahoma" w:hAnsi="Tahoma" w:cs="Tahoma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sz w:val="20"/>
          <w:szCs w:val="20"/>
        </w:rPr>
      </w:r>
      <w:r w:rsidR="00461E1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5"/>
      <w:r w:rsidR="00ED280D">
        <w:rPr>
          <w:rFonts w:ascii="Tahoma" w:hAnsi="Tahoma" w:cs="Tahoma"/>
          <w:sz w:val="20"/>
          <w:szCs w:val="20"/>
        </w:rPr>
        <w:tab/>
        <w:t>medarbejderen er omfattet af lokal aftale om løn under ferie, indtil den pågældende lokalaftale evt. måtte bortfalde*.</w:t>
      </w:r>
    </w:p>
    <w:p w14:paraId="40CD3E68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9" w14:textId="77777777" w:rsidR="00ED280D" w:rsidRPr="00ED280D" w:rsidRDefault="00ED280D" w:rsidP="00ED280D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280D">
        <w:rPr>
          <w:rFonts w:ascii="Tahoma" w:hAnsi="Tahoma" w:cs="Tahoma"/>
          <w:sz w:val="20"/>
          <w:szCs w:val="20"/>
        </w:rPr>
        <w:t xml:space="preserve">Hvis </w:t>
      </w:r>
      <w:r>
        <w:rPr>
          <w:rFonts w:ascii="Tahoma" w:hAnsi="Tahoma" w:cs="Tahoma"/>
          <w:sz w:val="20"/>
          <w:szCs w:val="20"/>
        </w:rPr>
        <w:t>medarbejderen skal være omfattet af feriekortordningen til brug ved evt. fratræden, og opfylder forudsætningen herfor, bedes afkrydsning samtidig foretages i første felt vedr. feriekortordningen.</w:t>
      </w:r>
    </w:p>
    <w:p w14:paraId="40CD3E6A" w14:textId="77777777" w:rsidR="00B17AAB" w:rsidRPr="00131401" w:rsidRDefault="00B17AAB" w:rsidP="00AA73BC">
      <w:pPr>
        <w:pBdr>
          <w:bottom w:val="single" w:sz="4" w:space="1" w:color="auto"/>
        </w:pBdr>
        <w:tabs>
          <w:tab w:val="left" w:pos="1701"/>
        </w:tabs>
        <w:spacing w:after="0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6B" w14:textId="44F15D01" w:rsidR="00C456A5" w:rsidRDefault="00C456A5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6C" w14:textId="77777777" w:rsidR="003B2B6E" w:rsidRDefault="003B2B6E" w:rsidP="003B2B6E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191E05">
        <w:rPr>
          <w:rFonts w:ascii="Tahoma" w:hAnsi="Tahoma" w:cs="Tahoma"/>
          <w:b/>
          <w:bCs/>
          <w:color w:val="000000" w:themeColor="text1"/>
          <w:sz w:val="20"/>
          <w:szCs w:val="20"/>
        </w:rPr>
        <w:t>Pension:</w:t>
      </w:r>
    </w:p>
    <w:p w14:paraId="40CD3E6D" w14:textId="77777777" w:rsidR="008827B6" w:rsidRP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049CFF3" w14:textId="25C911FC" w:rsidR="007A5E6B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Efter Landsoverenskomsten er medarbejderen berettiget til pension fra det tidspunkt, hvor betingelserne herfor er opfyldt.</w:t>
      </w:r>
    </w:p>
    <w:p w14:paraId="47BA11DB" w14:textId="77777777" w:rsidR="003848DE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301187A" w14:textId="1D1F1D54" w:rsidR="003848DE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Pensionsordningen omfatter medarbejdere over 18 år</w:t>
      </w:r>
      <w:r w:rsidR="00E307D9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 2 måneders anciennitet* inden for de sidste 2 år.</w:t>
      </w:r>
    </w:p>
    <w:p w14:paraId="2DDE22A3" w14:textId="77777777" w:rsidR="00E307D9" w:rsidRDefault="00E307D9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C5C5929" w14:textId="4F94105E" w:rsidR="00E307D9" w:rsidRDefault="00553A19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E0722">
        <w:rPr>
          <w:rFonts w:ascii="Tahoma" w:hAnsi="Tahoma" w:cs="Tahoma"/>
          <w:bCs/>
          <w:color w:val="000000" w:themeColor="text1"/>
          <w:sz w:val="20"/>
          <w:szCs w:val="20"/>
        </w:rPr>
        <w:t>Medarbejderen er berettiget til pension fra tiltrædelsen</w:t>
      </w:r>
    </w:p>
    <w:p w14:paraId="30F302A6" w14:textId="77777777" w:rsidR="00DE0722" w:rsidRDefault="00DE0722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7DC522B" w14:textId="644DA510" w:rsidR="00DE0722" w:rsidRDefault="00DE0722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Pensionsordningen etableres fra 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6F" w14:textId="77777777" w:rsid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5C3C9BF" w14:textId="4F731331" w:rsidR="007B5CFF" w:rsidRPr="00CB50F3" w:rsidRDefault="007B5CFF" w:rsidP="007B5CFF">
      <w:pPr>
        <w:pStyle w:val="Listeafsnit"/>
        <w:numPr>
          <w:ilvl w:val="0"/>
          <w:numId w:val="3"/>
        </w:numPr>
        <w:spacing w:after="0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CB50F3">
        <w:rPr>
          <w:rFonts w:ascii="Tahoma" w:hAnsi="Tahoma" w:cs="Tahoma"/>
          <w:bCs/>
          <w:color w:val="000000" w:themeColor="text1"/>
          <w:sz w:val="16"/>
          <w:szCs w:val="16"/>
        </w:rPr>
        <w:t>Ancienniteten kan udover på rutebilområdet være optjent ved beskæftigelse uden en række øvrige overenskomster på transportområdet (på gummihjul) eller ved tidligere at have været omfattet af en tilsvarende arbejdsmarkeds</w:t>
      </w:r>
      <w:r w:rsidR="00B642B1" w:rsidRPr="00CB50F3">
        <w:rPr>
          <w:rFonts w:ascii="Tahoma" w:hAnsi="Tahoma" w:cs="Tahoma"/>
          <w:bCs/>
          <w:color w:val="000000" w:themeColor="text1"/>
          <w:sz w:val="16"/>
          <w:szCs w:val="16"/>
        </w:rPr>
        <w:t xml:space="preserve">- </w:t>
      </w:r>
      <w:r w:rsidRPr="00CB50F3">
        <w:rPr>
          <w:rFonts w:ascii="Tahoma" w:hAnsi="Tahoma" w:cs="Tahoma"/>
          <w:bCs/>
          <w:color w:val="000000" w:themeColor="text1"/>
          <w:sz w:val="16"/>
          <w:szCs w:val="16"/>
        </w:rPr>
        <w:t>pensionsordning.</w:t>
      </w:r>
    </w:p>
    <w:p w14:paraId="40CD3E73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458B444" w14:textId="26B7FF16" w:rsidR="00CB50F3" w:rsidRDefault="00CB50F3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er omfattet af ATP-loven</w:t>
      </w:r>
      <w:r w:rsidR="001C1ECC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0DEB828" w14:textId="77777777" w:rsidR="00CB50F3" w:rsidRDefault="00CB50F3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5" w14:textId="1A97250C" w:rsidR="00BC714A" w:rsidRDefault="001C1ECC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Virksomhedens arbejdsskadeselskab er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79" w14:textId="77777777" w:rsidR="00BC714A" w:rsidRDefault="00BC714A" w:rsidP="00BC714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A" w14:textId="77777777" w:rsidR="003B2B6E" w:rsidRDefault="003B2B6E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B8AA7C9" w14:textId="28BA7FB7" w:rsidR="00C63017" w:rsidRDefault="00C63017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Efter- og videreuddannelse</w:t>
      </w:r>
    </w:p>
    <w:p w14:paraId="3CDB54F2" w14:textId="14CFA698" w:rsidR="00C63017" w:rsidRDefault="00C63017" w:rsidP="00631CC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har ret til uddannelse hos virksomheden udover de rettigheder, der fremgår af Landsover</w:t>
      </w:r>
      <w:r w:rsidR="00425596">
        <w:rPr>
          <w:rFonts w:ascii="Tahoma" w:hAnsi="Tahoma" w:cs="Tahoma"/>
          <w:bCs/>
          <w:color w:val="000000" w:themeColor="text1"/>
          <w:sz w:val="20"/>
          <w:szCs w:val="20"/>
        </w:rPr>
        <w:t>enskomst for rutebilkørsel.</w:t>
      </w:r>
    </w:p>
    <w:p w14:paraId="59477A66" w14:textId="77777777" w:rsidR="00C63017" w:rsidRDefault="00C63017" w:rsidP="00425596">
      <w:pPr>
        <w:pBdr>
          <w:bottom w:val="single" w:sz="4" w:space="1" w:color="auto"/>
        </w:pBd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950EB40" w14:textId="77777777" w:rsidR="00425596" w:rsidRDefault="00425596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7B" w14:textId="7D36C5D8" w:rsidR="00191E05" w:rsidRDefault="00283A55" w:rsidP="00A66541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70F6A">
        <w:rPr>
          <w:rFonts w:ascii="Tahoma" w:hAnsi="Tahoma" w:cs="Tahoma"/>
          <w:b/>
          <w:bCs/>
          <w:color w:val="000000" w:themeColor="text1"/>
          <w:sz w:val="20"/>
          <w:szCs w:val="20"/>
        </w:rPr>
        <w:t>Sygdom</w:t>
      </w:r>
      <w:r w:rsidR="00A6654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40CD3E7C" w14:textId="77777777" w:rsidR="00191E05" w:rsidRDefault="00191E0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D" w14:textId="58502193" w:rsidR="0027033A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24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6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har fået udleveret virksomhedens reglement vedrørende sygemelding</w:t>
      </w:r>
      <w:r w:rsidR="00631CC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0CD3E7E" w14:textId="77777777" w:rsidR="00BB7EE5" w:rsidRDefault="00BB7EE5" w:rsidP="00BB7EE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0" w14:textId="1BA996EB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Taskebeholdning og uniformreglement:</w:t>
      </w:r>
    </w:p>
    <w:p w14:paraId="40CD3E81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2" w14:textId="77777777" w:rsid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25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7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reglement vedrørende taskebeholdning</w:t>
      </w:r>
    </w:p>
    <w:p w14:paraId="40CD3E83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4" w14:textId="77777777" w:rsidR="00C456A5" w:rsidRP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26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461E13">
        <w:rPr>
          <w:rFonts w:ascii="Tahoma" w:hAnsi="Tahoma" w:cs="Tahoma"/>
          <w:color w:val="000000" w:themeColor="text1"/>
          <w:sz w:val="20"/>
          <w:szCs w:val="20"/>
        </w:rPr>
      </w:r>
      <w:r w:rsidR="00461E1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8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uniformreglement eller evt. lokalaftale om uniform</w:t>
      </w:r>
    </w:p>
    <w:p w14:paraId="40CD3E85" w14:textId="77777777" w:rsidR="00C456A5" w:rsidRDefault="00C456A5" w:rsidP="00C456A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6" w14:textId="77777777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7" w14:textId="77777777" w:rsidR="00C1290D" w:rsidRPr="00C1290D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color w:val="000000" w:themeColor="text1"/>
          <w:sz w:val="20"/>
          <w:szCs w:val="20"/>
        </w:rPr>
        <w:t>Ø</w:t>
      </w:r>
      <w:r w:rsidR="00283A55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vrige </w:t>
      </w:r>
      <w:r w:rsidR="00C1290D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forhold</w:t>
      </w:r>
      <w:r w:rsidR="00093323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40CD3E88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9" w14:textId="77777777" w:rsidR="00A028B1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="00A028B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9"/>
    </w:p>
    <w:p w14:paraId="40CD3E8A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B" w14:textId="1B044459" w:rsidR="00BB7EE5" w:rsidRPr="00BB7EE5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B7EE5">
        <w:rPr>
          <w:rFonts w:ascii="Tahoma" w:hAnsi="Tahoma" w:cs="Tahoma"/>
          <w:bCs/>
          <w:sz w:val="20"/>
          <w:szCs w:val="20"/>
        </w:rPr>
        <w:t xml:space="preserve">For </w:t>
      </w:r>
      <w:r w:rsidRPr="00BB7EE5">
        <w:rPr>
          <w:rFonts w:ascii="Tahoma" w:hAnsi="Tahoma" w:cs="Tahoma"/>
          <w:sz w:val="20"/>
          <w:szCs w:val="20"/>
        </w:rPr>
        <w:t>ansættelsesfor</w:t>
      </w:r>
      <w:r>
        <w:rPr>
          <w:rFonts w:ascii="Tahoma" w:hAnsi="Tahoma" w:cs="Tahoma"/>
          <w:sz w:val="20"/>
          <w:szCs w:val="20"/>
        </w:rPr>
        <w:t>h</w:t>
      </w:r>
      <w:r w:rsidRPr="00BB7EE5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ldet g</w:t>
      </w:r>
      <w:r w:rsidRPr="00BB7EE5">
        <w:rPr>
          <w:rFonts w:ascii="Tahoma" w:hAnsi="Tahoma" w:cs="Tahoma"/>
          <w:bCs/>
          <w:sz w:val="20"/>
          <w:szCs w:val="20"/>
        </w:rPr>
        <w:t xml:space="preserve">ælder </w:t>
      </w:r>
      <w:r w:rsidRPr="00BB7EE5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vrigt den </w:t>
      </w:r>
      <w:r w:rsidRPr="00BB7EE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elle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 </w:t>
      </w:r>
      <w:r w:rsidR="001C712F">
        <w:rPr>
          <w:rFonts w:ascii="Tahoma" w:hAnsi="Tahoma" w:cs="Tahoma"/>
          <w:sz w:val="20"/>
          <w:szCs w:val="20"/>
        </w:rPr>
        <w:t>DIO I (</w:t>
      </w:r>
      <w:r w:rsidRPr="00BB7EE5">
        <w:rPr>
          <w:rFonts w:ascii="Tahoma" w:hAnsi="Tahoma" w:cs="Tahoma"/>
          <w:bCs/>
          <w:sz w:val="20"/>
          <w:szCs w:val="20"/>
        </w:rPr>
        <w:t>AKT</w:t>
      </w:r>
      <w:r w:rsidR="001C712F">
        <w:rPr>
          <w:rFonts w:ascii="Tahoma" w:hAnsi="Tahoma" w:cs="Tahoma"/>
          <w:bCs/>
          <w:sz w:val="20"/>
          <w:szCs w:val="20"/>
        </w:rPr>
        <w:t>)</w:t>
      </w:r>
      <w:r w:rsidRPr="00BB7EE5">
        <w:rPr>
          <w:rFonts w:ascii="Tahoma" w:hAnsi="Tahoma" w:cs="Tahoma"/>
          <w:bCs/>
          <w:sz w:val="20"/>
          <w:szCs w:val="20"/>
        </w:rPr>
        <w:t xml:space="preserve"> og </w:t>
      </w:r>
      <w:r w:rsidRPr="00BB7EE5">
        <w:rPr>
          <w:rFonts w:ascii="Tahoma" w:hAnsi="Tahoma" w:cs="Tahoma"/>
          <w:sz w:val="20"/>
          <w:szCs w:val="20"/>
        </w:rPr>
        <w:t>3F</w:t>
      </w:r>
      <w:r w:rsidR="001C712F">
        <w:rPr>
          <w:rFonts w:ascii="Tahoma" w:hAnsi="Tahoma" w:cs="Tahoma"/>
          <w:sz w:val="20"/>
          <w:szCs w:val="20"/>
        </w:rPr>
        <w:t>´s Transportgruppe</w:t>
      </w:r>
      <w:r w:rsidRPr="00BB7EE5">
        <w:rPr>
          <w:rFonts w:ascii="Tahoma" w:hAnsi="Tahoma" w:cs="Tahoma"/>
          <w:sz w:val="20"/>
          <w:szCs w:val="20"/>
        </w:rPr>
        <w:t xml:space="preserve"> indgåede L</w:t>
      </w:r>
      <w:r>
        <w:rPr>
          <w:rFonts w:ascii="Tahoma" w:hAnsi="Tahoma" w:cs="Tahoma"/>
          <w:sz w:val="20"/>
          <w:szCs w:val="20"/>
        </w:rPr>
        <w:t>a</w:t>
      </w:r>
      <w:r w:rsidRPr="00BB7EE5">
        <w:rPr>
          <w:rFonts w:ascii="Tahoma" w:hAnsi="Tahoma" w:cs="Tahoma"/>
          <w:sz w:val="20"/>
          <w:szCs w:val="20"/>
        </w:rPr>
        <w:t>ndsoverensko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st for </w:t>
      </w:r>
      <w:r>
        <w:rPr>
          <w:rFonts w:ascii="Tahoma" w:hAnsi="Tahoma" w:cs="Tahoma"/>
          <w:sz w:val="20"/>
          <w:szCs w:val="20"/>
        </w:rPr>
        <w:t>rute</w:t>
      </w:r>
      <w:r w:rsidRPr="00BB7EE5">
        <w:rPr>
          <w:rFonts w:ascii="Tahoma" w:hAnsi="Tahoma" w:cs="Tahoma"/>
          <w:bCs/>
          <w:sz w:val="20"/>
          <w:szCs w:val="20"/>
        </w:rPr>
        <w:t>bi</w:t>
      </w:r>
      <w:r w:rsidRPr="00BB7EE5">
        <w:rPr>
          <w:rFonts w:ascii="Tahoma" w:hAnsi="Tahoma" w:cs="Tahoma"/>
          <w:sz w:val="20"/>
          <w:szCs w:val="20"/>
        </w:rPr>
        <w:t>lk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sz w:val="20"/>
          <w:szCs w:val="20"/>
        </w:rPr>
        <w:t xml:space="preserve">rsel, </w:t>
      </w:r>
      <w:r w:rsidRPr="00BB7EE5">
        <w:rPr>
          <w:rFonts w:ascii="Tahoma" w:hAnsi="Tahoma" w:cs="Tahoma"/>
          <w:bCs/>
          <w:sz w:val="20"/>
          <w:szCs w:val="20"/>
        </w:rPr>
        <w:t xml:space="preserve">hvori </w:t>
      </w:r>
      <w:r w:rsidRPr="00BB7EE5">
        <w:rPr>
          <w:rFonts w:ascii="Tahoma" w:hAnsi="Tahoma" w:cs="Tahoma"/>
          <w:sz w:val="20"/>
          <w:szCs w:val="20"/>
        </w:rPr>
        <w:t xml:space="preserve">der </w:t>
      </w:r>
      <w:r w:rsidRPr="00BB7EE5">
        <w:rPr>
          <w:rFonts w:ascii="Tahoma" w:hAnsi="Tahoma" w:cs="Tahoma"/>
          <w:bCs/>
          <w:sz w:val="20"/>
          <w:szCs w:val="20"/>
        </w:rPr>
        <w:t xml:space="preserve">er </w:t>
      </w:r>
      <w:r w:rsidRPr="00BB7EE5">
        <w:rPr>
          <w:rFonts w:ascii="Tahoma" w:hAnsi="Tahoma" w:cs="Tahoma"/>
          <w:sz w:val="20"/>
          <w:szCs w:val="20"/>
        </w:rPr>
        <w:t xml:space="preserve">fastsat regler </w:t>
      </w:r>
      <w:r>
        <w:rPr>
          <w:rFonts w:ascii="Tahoma" w:hAnsi="Tahoma" w:cs="Tahoma"/>
          <w:sz w:val="20"/>
          <w:szCs w:val="20"/>
        </w:rPr>
        <w:t>om løn</w:t>
      </w:r>
      <w:r w:rsidRPr="00BB7EE5">
        <w:rPr>
          <w:rFonts w:ascii="Tahoma" w:hAnsi="Tahoma" w:cs="Tahoma"/>
          <w:bCs/>
          <w:sz w:val="20"/>
          <w:szCs w:val="20"/>
        </w:rPr>
        <w:t xml:space="preserve">, </w:t>
      </w:r>
      <w:r w:rsidRPr="00BB7EE5">
        <w:rPr>
          <w:rFonts w:ascii="Tahoma" w:hAnsi="Tahoma" w:cs="Tahoma"/>
          <w:sz w:val="20"/>
          <w:szCs w:val="20"/>
        </w:rPr>
        <w:t xml:space="preserve">arbejdstid, </w:t>
      </w:r>
      <w:r w:rsidR="006E4B01">
        <w:rPr>
          <w:rFonts w:ascii="Tahoma" w:hAnsi="Tahoma" w:cs="Tahoma"/>
          <w:sz w:val="20"/>
          <w:szCs w:val="20"/>
        </w:rPr>
        <w:t>varierende ugentlig arbejdstid, regler om overarbejde</w:t>
      </w:r>
      <w:r w:rsidRPr="00BB7EE5">
        <w:rPr>
          <w:rFonts w:ascii="Tahoma" w:hAnsi="Tahoma" w:cs="Tahoma"/>
          <w:bCs/>
          <w:sz w:val="20"/>
          <w:szCs w:val="20"/>
        </w:rPr>
        <w:t>,</w:t>
      </w:r>
      <w:r w:rsidR="00750933">
        <w:rPr>
          <w:rFonts w:ascii="Tahoma" w:hAnsi="Tahoma" w:cs="Tahoma"/>
          <w:bCs/>
          <w:sz w:val="20"/>
          <w:szCs w:val="20"/>
        </w:rPr>
        <w:t xml:space="preserve"> forskudttid, weekendarbejde, skiftende kørsel, tjeneste på andre ruter</w:t>
      </w:r>
      <w:r w:rsidR="00E1344B">
        <w:rPr>
          <w:rFonts w:ascii="Tahoma" w:hAnsi="Tahoma" w:cs="Tahoma"/>
          <w:bCs/>
          <w:sz w:val="20"/>
          <w:szCs w:val="20"/>
        </w:rPr>
        <w:t>, langruter</w:t>
      </w:r>
      <w:r w:rsidRPr="00BB7EE5">
        <w:rPr>
          <w:rFonts w:ascii="Tahoma" w:hAnsi="Tahoma" w:cs="Tahoma"/>
          <w:sz w:val="20"/>
          <w:szCs w:val="20"/>
        </w:rPr>
        <w:t xml:space="preserve">, </w:t>
      </w:r>
      <w:r w:rsidRPr="00BB7EE5">
        <w:rPr>
          <w:rFonts w:ascii="Tahoma" w:hAnsi="Tahoma" w:cs="Tahoma"/>
          <w:bCs/>
          <w:sz w:val="20"/>
          <w:szCs w:val="20"/>
        </w:rPr>
        <w:t>landsgr</w:t>
      </w:r>
      <w:r>
        <w:rPr>
          <w:rFonts w:ascii="Tahoma" w:hAnsi="Tahoma" w:cs="Tahoma"/>
          <w:bCs/>
          <w:sz w:val="20"/>
          <w:szCs w:val="20"/>
        </w:rPr>
        <w:t>æn</w:t>
      </w:r>
      <w:r w:rsidRPr="00BB7EE5">
        <w:rPr>
          <w:rFonts w:ascii="Tahoma" w:hAnsi="Tahoma" w:cs="Tahoma"/>
          <w:bCs/>
          <w:sz w:val="20"/>
          <w:szCs w:val="20"/>
        </w:rPr>
        <w:t>seoverskridende k</w:t>
      </w:r>
      <w:r>
        <w:rPr>
          <w:rFonts w:ascii="Tahoma" w:hAnsi="Tahoma" w:cs="Tahoma"/>
          <w:bCs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rsel, </w:t>
      </w:r>
      <w:r w:rsidRPr="00BB7EE5">
        <w:rPr>
          <w:rFonts w:ascii="Tahoma" w:hAnsi="Tahoma" w:cs="Tahoma"/>
          <w:sz w:val="20"/>
          <w:szCs w:val="20"/>
        </w:rPr>
        <w:t xml:space="preserve">forbud </w:t>
      </w:r>
      <w:r>
        <w:rPr>
          <w:rFonts w:ascii="Tahoma" w:hAnsi="Tahoma" w:cs="Tahoma"/>
          <w:sz w:val="20"/>
          <w:szCs w:val="20"/>
        </w:rPr>
        <w:t xml:space="preserve">mod </w:t>
      </w:r>
      <w:r w:rsidRPr="00BB7EE5">
        <w:rPr>
          <w:rFonts w:ascii="Tahoma" w:hAnsi="Tahoma" w:cs="Tahoma"/>
          <w:sz w:val="20"/>
          <w:szCs w:val="20"/>
        </w:rPr>
        <w:t>dobbeltbesk</w:t>
      </w:r>
      <w:r>
        <w:rPr>
          <w:rFonts w:ascii="Tahoma" w:hAnsi="Tahoma" w:cs="Tahoma"/>
          <w:sz w:val="20"/>
          <w:szCs w:val="20"/>
        </w:rPr>
        <w:t>æ</w:t>
      </w:r>
      <w:r w:rsidRPr="00BB7EE5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sz w:val="20"/>
          <w:szCs w:val="20"/>
        </w:rPr>
        <w:t>igelse, uniform, opsigelsesvarsl</w:t>
      </w:r>
      <w:r>
        <w:rPr>
          <w:rFonts w:ascii="Tahoma" w:hAnsi="Tahoma" w:cs="Tahoma"/>
          <w:sz w:val="20"/>
          <w:szCs w:val="20"/>
        </w:rPr>
        <w:t>er</w:t>
      </w:r>
      <w:r w:rsidRPr="00BB7EE5">
        <w:rPr>
          <w:rFonts w:ascii="Tahoma" w:hAnsi="Tahoma" w:cs="Tahoma"/>
          <w:sz w:val="20"/>
          <w:szCs w:val="20"/>
        </w:rPr>
        <w:t>, pension m.v. sa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bCs/>
          <w:sz w:val="20"/>
          <w:szCs w:val="20"/>
        </w:rPr>
        <w:t xml:space="preserve"> e</w:t>
      </w:r>
      <w:r>
        <w:rPr>
          <w:rFonts w:ascii="Tahoma" w:hAnsi="Tahoma" w:cs="Tahoma"/>
          <w:bCs/>
          <w:sz w:val="20"/>
          <w:szCs w:val="20"/>
        </w:rPr>
        <w:t>ventuelle</w:t>
      </w:r>
      <w:r w:rsidRPr="00BB7EE5">
        <w:rPr>
          <w:rFonts w:ascii="Tahoma" w:hAnsi="Tahoma" w:cs="Tahoma"/>
          <w:bCs/>
          <w:sz w:val="20"/>
          <w:szCs w:val="20"/>
        </w:rPr>
        <w:t xml:space="preserve"> </w:t>
      </w:r>
      <w:r w:rsidRPr="00BB7EE5">
        <w:rPr>
          <w:rFonts w:ascii="Tahoma" w:hAnsi="Tahoma" w:cs="Tahoma"/>
          <w:sz w:val="20"/>
          <w:szCs w:val="20"/>
        </w:rPr>
        <w:t xml:space="preserve">lokalaftaler </w:t>
      </w:r>
      <w:r w:rsidRPr="00BB7EE5">
        <w:rPr>
          <w:rFonts w:ascii="Tahoma" w:hAnsi="Tahoma" w:cs="Tahoma"/>
          <w:bCs/>
          <w:sz w:val="20"/>
          <w:szCs w:val="20"/>
        </w:rPr>
        <w:t xml:space="preserve">på </w:t>
      </w:r>
      <w:r w:rsidRPr="00BB7EE5">
        <w:rPr>
          <w:rFonts w:ascii="Tahoma" w:hAnsi="Tahoma" w:cs="Tahoma"/>
          <w:sz w:val="20"/>
          <w:szCs w:val="20"/>
        </w:rPr>
        <w:t>virkso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heden. </w:t>
      </w:r>
    </w:p>
    <w:p w14:paraId="40CD3E8C" w14:textId="77777777" w:rsidR="00BB7EE5" w:rsidRDefault="00BB7EE5" w:rsidP="00C456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D" w14:textId="77777777" w:rsidR="00C456A5" w:rsidRPr="00BB7EE5" w:rsidRDefault="00C456A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E" w14:textId="77777777" w:rsidR="00BB7EE5" w:rsidRPr="00E3761B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3761B">
        <w:rPr>
          <w:rFonts w:ascii="Tahoma" w:hAnsi="Tahoma" w:cs="Tahoma"/>
          <w:b/>
          <w:sz w:val="16"/>
          <w:szCs w:val="16"/>
        </w:rPr>
        <w:t>NB!</w:t>
      </w:r>
      <w:r w:rsidRPr="00E3761B">
        <w:rPr>
          <w:rFonts w:ascii="Tahoma" w:hAnsi="Tahoma" w:cs="Tahoma"/>
          <w:sz w:val="16"/>
          <w:szCs w:val="16"/>
        </w:rPr>
        <w:t xml:space="preserve"> Nærværende erklæring udfærdiges i 2 </w:t>
      </w:r>
      <w:r w:rsidRPr="00E3761B">
        <w:rPr>
          <w:rFonts w:ascii="Tahoma" w:hAnsi="Tahoma" w:cs="Tahoma"/>
          <w:bCs/>
          <w:sz w:val="16"/>
          <w:szCs w:val="16"/>
        </w:rPr>
        <w:t xml:space="preserve">ligelydende </w:t>
      </w:r>
      <w:r w:rsidRPr="00E3761B">
        <w:rPr>
          <w:rFonts w:ascii="Tahoma" w:hAnsi="Tahoma" w:cs="Tahoma"/>
          <w:sz w:val="16"/>
          <w:szCs w:val="16"/>
        </w:rPr>
        <w:t xml:space="preserve">eksemplarer, hvoraf det </w:t>
      </w:r>
      <w:r w:rsidRPr="00E3761B">
        <w:rPr>
          <w:rFonts w:ascii="Tahoma" w:hAnsi="Tahoma" w:cs="Tahoma"/>
          <w:bCs/>
          <w:sz w:val="16"/>
          <w:szCs w:val="16"/>
        </w:rPr>
        <w:t xml:space="preserve">ene </w:t>
      </w:r>
      <w:r w:rsidRPr="00E3761B">
        <w:rPr>
          <w:rFonts w:ascii="Tahoma" w:hAnsi="Tahoma" w:cs="Tahoma"/>
          <w:sz w:val="16"/>
          <w:szCs w:val="16"/>
        </w:rPr>
        <w:t xml:space="preserve">er udleveret </w:t>
      </w:r>
      <w:r w:rsidRPr="00E3761B">
        <w:rPr>
          <w:rFonts w:ascii="Tahoma" w:hAnsi="Tahoma" w:cs="Tahoma"/>
          <w:bCs/>
          <w:sz w:val="16"/>
          <w:szCs w:val="16"/>
        </w:rPr>
        <w:t>til lø</w:t>
      </w:r>
      <w:r w:rsidRPr="00E3761B">
        <w:rPr>
          <w:rFonts w:ascii="Tahoma" w:hAnsi="Tahoma" w:cs="Tahoma"/>
          <w:sz w:val="16"/>
          <w:szCs w:val="16"/>
        </w:rPr>
        <w:t>nmodtageren.</w:t>
      </w:r>
    </w:p>
    <w:p w14:paraId="40CD3E8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0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1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Dato: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30" w:name="Tekst23"/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3"/>
            <w:enabled/>
            <w:calcOnExit w:val="0"/>
            <w:textInput>
              <w:type w:val="date"/>
            </w:textInput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0"/>
    </w:p>
    <w:p w14:paraId="40CD3E92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40CD3E96" w14:textId="77777777" w:rsidTr="00A66541">
        <w:tc>
          <w:tcPr>
            <w:tcW w:w="3936" w:type="dxa"/>
          </w:tcPr>
          <w:p w14:paraId="40CD3E93" w14:textId="77777777" w:rsidR="00E73317" w:rsidRDefault="00A66541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Virksomhedens underskrift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40CD3E94" w14:textId="77777777" w:rsidR="00E73317" w:rsidRDefault="00E73317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0CD3E95" w14:textId="77777777" w:rsidR="00E73317" w:rsidRDefault="00A66541" w:rsidP="00BB7EE5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Medarbejderens un</w:t>
            </w:r>
            <w:r w:rsidR="00BB7E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73317" w14:paraId="40CD3E9E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40CD3E9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8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9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D3E9B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0CD3E9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D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CD3E9F" w14:textId="77777777" w:rsidR="00E73317" w:rsidRDefault="00E73317" w:rsidP="000015A0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474115">
      <w:footerReference w:type="default" r:id="rId11"/>
      <w:headerReference w:type="first" r:id="rId12"/>
      <w:footerReference w:type="first" r:id="rId13"/>
      <w:pgSz w:w="11906" w:h="16838"/>
      <w:pgMar w:top="993" w:right="1134" w:bottom="426" w:left="1134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3EA2" w14:textId="77777777" w:rsidR="00C456A5" w:rsidRDefault="00C456A5" w:rsidP="00283A55">
      <w:pPr>
        <w:spacing w:after="0" w:line="240" w:lineRule="auto"/>
      </w:pPr>
      <w:r>
        <w:separator/>
      </w:r>
    </w:p>
  </w:endnote>
  <w:endnote w:type="continuationSeparator" w:id="0">
    <w:p w14:paraId="40CD3EA3" w14:textId="77777777" w:rsidR="00C456A5" w:rsidRDefault="00C456A5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7" w14:textId="237B30E6" w:rsidR="00C456A5" w:rsidRPr="009F6788" w:rsidRDefault="00C456A5" w:rsidP="00131401">
    <w:pPr>
      <w:pStyle w:val="Sidefod"/>
      <w:jc w:val="right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A" w14:textId="77777777" w:rsidR="00C456A5" w:rsidRDefault="00C456A5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EA0" w14:textId="77777777" w:rsidR="00C456A5" w:rsidRDefault="00C456A5" w:rsidP="00283A55">
      <w:pPr>
        <w:spacing w:after="0" w:line="240" w:lineRule="auto"/>
      </w:pPr>
      <w:r>
        <w:separator/>
      </w:r>
    </w:p>
  </w:footnote>
  <w:footnote w:type="continuationSeparator" w:id="0">
    <w:p w14:paraId="40CD3EA1" w14:textId="77777777" w:rsidR="00C456A5" w:rsidRDefault="00C456A5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8" w14:textId="43D9E684" w:rsidR="00C456A5" w:rsidRDefault="006E7B25" w:rsidP="00283A55">
    <w:pPr>
      <w:pStyle w:val="Sidehoved"/>
    </w:pPr>
    <w:r w:rsidRPr="006E7B25">
      <w:rPr>
        <w:noProof/>
      </w:rPr>
      <w:drawing>
        <wp:inline distT="0" distB="0" distL="0" distR="0" wp14:anchorId="56E056AA" wp14:editId="052FECDC">
          <wp:extent cx="1571625" cy="752438"/>
          <wp:effectExtent l="0" t="0" r="0" b="0"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6" cy="75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E13">
      <w:rPr>
        <w:noProof/>
      </w:rPr>
      <w:pict w14:anchorId="40CD3EAC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3.5pt;margin-top:6.6pt;width:191.9pt;height:65.55pt;z-index:251662336;mso-width-percent:400;mso-height-percent:200;mso-position-horizontal-relative:text;mso-position-vertical-relative:text;mso-width-percent:400;mso-height-percent:200;mso-width-relative:margin;mso-height-relative:margin" strokecolor="white [3212]">
          <v:textbox style="mso-next-textbox:#_x0000_s1042;mso-fit-shape-to-text:t">
            <w:txbxContent>
              <w:p w14:paraId="40CD3EB0" w14:textId="4CFA5645" w:rsidR="00C456A5" w:rsidRPr="00660665" w:rsidRDefault="0025485E" w:rsidP="00660665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CC7859" wp14:editId="5131BBA8">
                      <wp:extent cx="2019935" cy="596265"/>
                      <wp:effectExtent l="0" t="0" r="0" b="0"/>
                      <wp:docPr id="44" name="Billede 44" descr="Et billede, der indeholder ur&#10;&#10;Automatisk genereret beskrivel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 descr="Et billede, der indeholder ur&#10;&#10;Automatisk genereret beskrivel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935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56A5">
      <w:tab/>
    </w:r>
    <w:r w:rsidR="0025485E" w:rsidRPr="0025485E">
      <w:rPr>
        <w:rFonts w:ascii="Times New Roman" w:hAnsi="Times New Roman" w:cs="Times New Roman"/>
        <w:noProof/>
        <w:sz w:val="72"/>
        <w:szCs w:val="72"/>
      </w:rPr>
      <w:drawing>
        <wp:inline distT="0" distB="0" distL="0" distR="0" wp14:anchorId="3C0F134B" wp14:editId="2963EB5B">
          <wp:extent cx="942975" cy="585449"/>
          <wp:effectExtent l="0" t="0" r="0" b="0"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467" cy="5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6A5">
      <w:tab/>
    </w:r>
  </w:p>
  <w:p w14:paraId="40CD3EA9" w14:textId="77777777" w:rsidR="00C456A5" w:rsidRDefault="00C456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A79"/>
    <w:multiLevelType w:val="hybridMultilevel"/>
    <w:tmpl w:val="D3AC09FC"/>
    <w:lvl w:ilvl="0" w:tplc="84D688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E36"/>
    <w:multiLevelType w:val="hybridMultilevel"/>
    <w:tmpl w:val="15B62C18"/>
    <w:lvl w:ilvl="0" w:tplc="CE66B0EE">
      <w:numFmt w:val="bullet"/>
      <w:lvlText w:val="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931AC"/>
    <w:multiLevelType w:val="hybridMultilevel"/>
    <w:tmpl w:val="70109550"/>
    <w:lvl w:ilvl="0" w:tplc="0B528E1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965">
    <w:abstractNumId w:val="2"/>
  </w:num>
  <w:num w:numId="2" w16cid:durableId="1396902835">
    <w:abstractNumId w:val="0"/>
  </w:num>
  <w:num w:numId="3" w16cid:durableId="146658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nVgObgeJOtF6HX4+yz569K1+BnfBi0p8DW+RhHBj6u1eWR92vro3qFQl2xO2Wulf9WmYkDGIn/15afFbtDJg==" w:salt="iAGRLsrT9WHk2bL8VIam5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015A0"/>
    <w:rsid w:val="00001689"/>
    <w:rsid w:val="0001570A"/>
    <w:rsid w:val="00057645"/>
    <w:rsid w:val="00064260"/>
    <w:rsid w:val="00067F56"/>
    <w:rsid w:val="00093323"/>
    <w:rsid w:val="00131401"/>
    <w:rsid w:val="00191E05"/>
    <w:rsid w:val="001C1ECC"/>
    <w:rsid w:val="001C712F"/>
    <w:rsid w:val="00201E6C"/>
    <w:rsid w:val="0025485E"/>
    <w:rsid w:val="0027033A"/>
    <w:rsid w:val="00283A55"/>
    <w:rsid w:val="00284985"/>
    <w:rsid w:val="002E57CF"/>
    <w:rsid w:val="002F72B3"/>
    <w:rsid w:val="003022F5"/>
    <w:rsid w:val="00304378"/>
    <w:rsid w:val="00310D82"/>
    <w:rsid w:val="00326909"/>
    <w:rsid w:val="00370F6A"/>
    <w:rsid w:val="003848DE"/>
    <w:rsid w:val="00392095"/>
    <w:rsid w:val="003B2B6E"/>
    <w:rsid w:val="003C7F44"/>
    <w:rsid w:val="003F2DB0"/>
    <w:rsid w:val="00425596"/>
    <w:rsid w:val="00447D5A"/>
    <w:rsid w:val="00461E13"/>
    <w:rsid w:val="00474115"/>
    <w:rsid w:val="004835DB"/>
    <w:rsid w:val="004E2B5A"/>
    <w:rsid w:val="00553A19"/>
    <w:rsid w:val="005637DF"/>
    <w:rsid w:val="00576AE0"/>
    <w:rsid w:val="00582026"/>
    <w:rsid w:val="005E36BD"/>
    <w:rsid w:val="00615143"/>
    <w:rsid w:val="00617C39"/>
    <w:rsid w:val="00631CC8"/>
    <w:rsid w:val="00660665"/>
    <w:rsid w:val="0069174D"/>
    <w:rsid w:val="006E4B01"/>
    <w:rsid w:val="006E7906"/>
    <w:rsid w:val="006E7B25"/>
    <w:rsid w:val="006F1AAF"/>
    <w:rsid w:val="006F6856"/>
    <w:rsid w:val="00727C27"/>
    <w:rsid w:val="00750933"/>
    <w:rsid w:val="00751322"/>
    <w:rsid w:val="00786EDE"/>
    <w:rsid w:val="007A5E6B"/>
    <w:rsid w:val="007B5CFF"/>
    <w:rsid w:val="007E2067"/>
    <w:rsid w:val="00806534"/>
    <w:rsid w:val="008827B6"/>
    <w:rsid w:val="0088552D"/>
    <w:rsid w:val="008C06DB"/>
    <w:rsid w:val="008D2B18"/>
    <w:rsid w:val="009260F4"/>
    <w:rsid w:val="009455DE"/>
    <w:rsid w:val="00952C18"/>
    <w:rsid w:val="0099039B"/>
    <w:rsid w:val="00993306"/>
    <w:rsid w:val="009A2985"/>
    <w:rsid w:val="009A787B"/>
    <w:rsid w:val="009C7D18"/>
    <w:rsid w:val="009E29EE"/>
    <w:rsid w:val="009F6788"/>
    <w:rsid w:val="00A028B1"/>
    <w:rsid w:val="00A07FF0"/>
    <w:rsid w:val="00A66541"/>
    <w:rsid w:val="00A73FC4"/>
    <w:rsid w:val="00AA73BC"/>
    <w:rsid w:val="00B17AAB"/>
    <w:rsid w:val="00B31C86"/>
    <w:rsid w:val="00B46E36"/>
    <w:rsid w:val="00B642B1"/>
    <w:rsid w:val="00BA728E"/>
    <w:rsid w:val="00BA7D6A"/>
    <w:rsid w:val="00BB7EE5"/>
    <w:rsid w:val="00BC714A"/>
    <w:rsid w:val="00BE0296"/>
    <w:rsid w:val="00C11187"/>
    <w:rsid w:val="00C1290D"/>
    <w:rsid w:val="00C43B34"/>
    <w:rsid w:val="00C456A5"/>
    <w:rsid w:val="00C63017"/>
    <w:rsid w:val="00C74B46"/>
    <w:rsid w:val="00C81001"/>
    <w:rsid w:val="00C96A85"/>
    <w:rsid w:val="00CA7E32"/>
    <w:rsid w:val="00CB50F3"/>
    <w:rsid w:val="00CB5F90"/>
    <w:rsid w:val="00CD7BA7"/>
    <w:rsid w:val="00CF14D9"/>
    <w:rsid w:val="00D47DB6"/>
    <w:rsid w:val="00D63F53"/>
    <w:rsid w:val="00D64EE9"/>
    <w:rsid w:val="00D96299"/>
    <w:rsid w:val="00DA710A"/>
    <w:rsid w:val="00DB0E2D"/>
    <w:rsid w:val="00DD3E91"/>
    <w:rsid w:val="00DE0722"/>
    <w:rsid w:val="00DE4BFB"/>
    <w:rsid w:val="00DF1AD9"/>
    <w:rsid w:val="00E1344B"/>
    <w:rsid w:val="00E307D9"/>
    <w:rsid w:val="00E3761B"/>
    <w:rsid w:val="00E44F15"/>
    <w:rsid w:val="00E73317"/>
    <w:rsid w:val="00E9360F"/>
    <w:rsid w:val="00EB5638"/>
    <w:rsid w:val="00ED280D"/>
    <w:rsid w:val="00F37E34"/>
    <w:rsid w:val="00F4067B"/>
    <w:rsid w:val="00F70F58"/>
    <w:rsid w:val="00F93E8A"/>
    <w:rsid w:val="00FA1546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D3E09"/>
  <w15:docId w15:val="{57443492-A9AF-47A0-828B-31F62B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Listeafsnit">
    <w:name w:val="List Paragraph"/>
    <w:basedOn w:val="Normal"/>
    <w:uiPriority w:val="34"/>
    <w:qFormat/>
    <w:rsid w:val="00ED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B99A.2FE950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EF03F-19BB-402B-9E76-7A8DAFA9B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8A36A-E77E-4839-B80B-FF70ABFC2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1D1A6-C449-4ED1-9BCE-FFC2CB8D6489}">
  <ds:schemaRefs>
    <ds:schemaRef ds:uri="ad1c5dc1-b019-43ba-b624-b53bc703ff5a"/>
    <ds:schemaRef ds:uri="db454787-c297-4d5f-9f84-73e0608db7d1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67F4D-C6B3-4F0C-A01E-8EF547CA6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60</cp:revision>
  <cp:lastPrinted>2010-06-22T11:00:00Z</cp:lastPrinted>
  <dcterms:created xsi:type="dcterms:W3CDTF">2010-07-20T11:46:00Z</dcterms:created>
  <dcterms:modified xsi:type="dcterms:W3CDTF">2023-06-30T12:32:00Z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